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27E45" w14:textId="68DC27B2" w:rsidR="001C3CBD" w:rsidRPr="00FB510C" w:rsidRDefault="00627686" w:rsidP="00D53900">
      <w:pPr>
        <w:contextualSpacing/>
        <w:jc w:val="center"/>
        <w:rPr>
          <w:rFonts w:ascii="Arial Narrow" w:hAnsi="Arial Narrow"/>
          <w:b/>
          <w:bCs/>
          <w:sz w:val="28"/>
          <w:szCs w:val="28"/>
        </w:rPr>
      </w:pPr>
      <w:r w:rsidRPr="00FB510C">
        <w:rPr>
          <w:rFonts w:ascii="Arial Narrow" w:hAnsi="Arial Narrow"/>
          <w:b/>
          <w:bCs/>
          <w:sz w:val="28"/>
          <w:szCs w:val="28"/>
        </w:rPr>
        <w:t>FHD</w:t>
      </w:r>
      <w:r w:rsidR="001C3CBD" w:rsidRPr="00FB510C">
        <w:rPr>
          <w:rFonts w:ascii="Arial Narrow" w:hAnsi="Arial Narrow"/>
          <w:b/>
          <w:bCs/>
          <w:sz w:val="28"/>
          <w:szCs w:val="28"/>
        </w:rPr>
        <w:t xml:space="preserve"> </w:t>
      </w:r>
      <w:r w:rsidR="00547AFC" w:rsidRPr="00FB510C">
        <w:rPr>
          <w:rFonts w:ascii="Arial Narrow" w:hAnsi="Arial Narrow"/>
          <w:b/>
          <w:bCs/>
          <w:sz w:val="28"/>
          <w:szCs w:val="28"/>
        </w:rPr>
        <w:t xml:space="preserve">Professional </w:t>
      </w:r>
      <w:r w:rsidR="001C3CBD" w:rsidRPr="00FB510C">
        <w:rPr>
          <w:rFonts w:ascii="Arial Narrow" w:hAnsi="Arial Narrow"/>
          <w:b/>
          <w:bCs/>
          <w:sz w:val="28"/>
          <w:szCs w:val="28"/>
        </w:rPr>
        <w:t>Writing Feedback Sheet</w:t>
      </w:r>
    </w:p>
    <w:p w14:paraId="6093A246" w14:textId="1AC53342" w:rsidR="007A6915" w:rsidRDefault="007A6915" w:rsidP="007A6915">
      <w:pPr>
        <w:contextualSpacing/>
        <w:rPr>
          <w:rFonts w:ascii="Arial Narrow" w:hAnsi="Arial Narrow"/>
          <w:b/>
          <w:bCs/>
          <w:szCs w:val="22"/>
        </w:rPr>
      </w:pPr>
    </w:p>
    <w:p w14:paraId="5EC6EA83" w14:textId="77777777" w:rsidR="00FB510C" w:rsidRDefault="007A6915" w:rsidP="007A6915">
      <w:pPr>
        <w:contextualSpacing/>
        <w:rPr>
          <w:rFonts w:ascii="Arial Narrow" w:hAnsi="Arial Narrow"/>
          <w:szCs w:val="22"/>
        </w:rPr>
      </w:pPr>
      <w:r w:rsidRPr="007A6915">
        <w:rPr>
          <w:rFonts w:ascii="Arial Narrow" w:hAnsi="Arial Narrow"/>
          <w:szCs w:val="22"/>
        </w:rPr>
        <w:t>Th</w:t>
      </w:r>
      <w:r w:rsidR="00D07AF0">
        <w:rPr>
          <w:rFonts w:ascii="Arial Narrow" w:hAnsi="Arial Narrow"/>
          <w:szCs w:val="22"/>
        </w:rPr>
        <w:t>e writing feedback sheet is intended to (a) inform instructor grading and (b)</w:t>
      </w:r>
      <w:r w:rsidR="00613489">
        <w:rPr>
          <w:rFonts w:ascii="Arial Narrow" w:hAnsi="Arial Narrow"/>
          <w:szCs w:val="22"/>
        </w:rPr>
        <w:t xml:space="preserve"> provide specific feedback to students on areas requiring further learning.</w:t>
      </w:r>
      <w:r w:rsidR="007C76E2">
        <w:rPr>
          <w:rFonts w:ascii="Arial Narrow" w:hAnsi="Arial Narrow"/>
          <w:szCs w:val="22"/>
        </w:rPr>
        <w:t xml:space="preserve"> </w:t>
      </w:r>
      <w:r w:rsidR="007C76E2" w:rsidRPr="002508B0">
        <w:rPr>
          <w:rFonts w:ascii="Arial Narrow" w:hAnsi="Arial Narrow"/>
          <w:szCs w:val="22"/>
        </w:rPr>
        <w:t xml:space="preserve">Your instructor will highlight the topics below that you should focus on to improve your professional writing and APA </w:t>
      </w:r>
      <w:r w:rsidR="007C76E2">
        <w:rPr>
          <w:rFonts w:ascii="Arial Narrow" w:hAnsi="Arial Narrow"/>
          <w:szCs w:val="22"/>
        </w:rPr>
        <w:t>editorial</w:t>
      </w:r>
      <w:r w:rsidR="007C76E2" w:rsidRPr="002508B0">
        <w:rPr>
          <w:rFonts w:ascii="Arial Narrow" w:hAnsi="Arial Narrow"/>
          <w:szCs w:val="22"/>
        </w:rPr>
        <w:t xml:space="preserve"> skills. Please be sure to integrate this feedback into your next assignment.</w:t>
      </w:r>
      <w:r w:rsidR="00FB510C">
        <w:rPr>
          <w:rFonts w:ascii="Arial Narrow" w:hAnsi="Arial Narrow"/>
          <w:szCs w:val="22"/>
        </w:rPr>
        <w:t xml:space="preserve"> </w:t>
      </w:r>
    </w:p>
    <w:p w14:paraId="280C7DBB" w14:textId="77777777" w:rsidR="00FB510C" w:rsidRPr="00117FB9" w:rsidRDefault="00FB510C" w:rsidP="007A6915">
      <w:pPr>
        <w:contextualSpacing/>
        <w:rPr>
          <w:rFonts w:ascii="Arial Narrow" w:hAnsi="Arial Narrow"/>
          <w:sz w:val="10"/>
          <w:szCs w:val="10"/>
        </w:rPr>
      </w:pPr>
    </w:p>
    <w:p w14:paraId="2352E69B" w14:textId="5CF8465A" w:rsidR="00260960" w:rsidRDefault="00117FB9" w:rsidP="00D53900">
      <w:pPr>
        <w:contextualSpacing/>
        <w:rPr>
          <w:rFonts w:ascii="Arial Narrow" w:hAnsi="Arial Narrow"/>
          <w:b/>
          <w:bCs/>
          <w:szCs w:val="22"/>
        </w:rPr>
      </w:pPr>
      <w:r w:rsidRPr="00117FB9">
        <w:rPr>
          <w:rFonts w:ascii="Arial Narrow" w:hAnsi="Arial Narrow"/>
          <w:b/>
          <w:bCs/>
          <w:szCs w:val="22"/>
        </w:rPr>
        <w:t>Your grade will be calculated out of 20 marks, 0.5 marks for each type of error (e.g., padding your reference list, incorrect margins, commas). The grade out of 20 will then be converted to the percent for Professional Writing and APA in the assignment (e.g., if 15% is assigned to Writing and APA in the assignment, and you score 18 out of 20 here, then 18/20 = .9 x 15 = 13.5/15).</w:t>
      </w:r>
    </w:p>
    <w:p w14:paraId="3BAFC941" w14:textId="77777777" w:rsidR="00117FB9" w:rsidRPr="00117FB9" w:rsidRDefault="00117FB9" w:rsidP="00D53900">
      <w:pPr>
        <w:contextualSpacing/>
        <w:rPr>
          <w:rFonts w:ascii="Arial Narrow" w:hAnsi="Arial Narrow"/>
          <w:sz w:val="10"/>
          <w:szCs w:val="10"/>
        </w:rPr>
      </w:pPr>
    </w:p>
    <w:p w14:paraId="6BA67101" w14:textId="009D230A" w:rsidR="009E1087" w:rsidRPr="002508B0" w:rsidRDefault="00AE319D" w:rsidP="009E1087">
      <w:pPr>
        <w:contextualSpacing/>
        <w:rPr>
          <w:rFonts w:ascii="Arial Narrow" w:hAnsi="Arial Narrow"/>
          <w:szCs w:val="22"/>
        </w:rPr>
      </w:pPr>
      <w:r w:rsidRPr="002508B0">
        <w:rPr>
          <w:rFonts w:ascii="Arial Narrow" w:hAnsi="Arial Narrow"/>
          <w:szCs w:val="22"/>
        </w:rPr>
        <w:t xml:space="preserve">This writing feedback sheet is organized into two sections: </w:t>
      </w:r>
      <w:r w:rsidR="00B40BA8" w:rsidRPr="002508B0">
        <w:rPr>
          <w:rFonts w:ascii="Arial Narrow" w:hAnsi="Arial Narrow"/>
          <w:szCs w:val="22"/>
        </w:rPr>
        <w:t>(a)</w:t>
      </w:r>
      <w:r w:rsidRPr="002508B0">
        <w:rPr>
          <w:rFonts w:ascii="Arial Narrow" w:hAnsi="Arial Narrow"/>
          <w:szCs w:val="22"/>
        </w:rPr>
        <w:t xml:space="preserve"> writing process (i.e., planning, drafting, and revising the content and </w:t>
      </w:r>
      <w:r w:rsidR="00B40BA8" w:rsidRPr="002508B0">
        <w:rPr>
          <w:rFonts w:ascii="Arial Narrow" w:hAnsi="Arial Narrow"/>
          <w:szCs w:val="22"/>
        </w:rPr>
        <w:t>structure of your paper) and (b) editing process (i.e., applying the required APA editorial style to grammar, writing style, citations and references, tables and figures, and overall format).</w:t>
      </w:r>
      <w:r w:rsidR="00697F19" w:rsidRPr="002508B0">
        <w:rPr>
          <w:rFonts w:ascii="Arial Narrow" w:hAnsi="Arial Narrow"/>
          <w:szCs w:val="22"/>
        </w:rPr>
        <w:t xml:space="preserve"> </w:t>
      </w:r>
      <w:r w:rsidR="00706FC3">
        <w:rPr>
          <w:rFonts w:ascii="Arial Narrow" w:hAnsi="Arial Narrow"/>
          <w:szCs w:val="22"/>
        </w:rPr>
        <w:t xml:space="preserve">To </w:t>
      </w:r>
      <w:r w:rsidR="00706FC3" w:rsidRPr="002508B0">
        <w:rPr>
          <w:rFonts w:ascii="Arial Narrow" w:hAnsi="Arial Narrow"/>
          <w:szCs w:val="22"/>
        </w:rPr>
        <w:t>learn how to increase proficiency in each area</w:t>
      </w:r>
      <w:r w:rsidR="00706FC3">
        <w:rPr>
          <w:rFonts w:ascii="Arial Narrow" w:hAnsi="Arial Narrow"/>
          <w:szCs w:val="22"/>
        </w:rPr>
        <w:t xml:space="preserve">, draw on </w:t>
      </w:r>
      <w:r w:rsidR="007A6915">
        <w:rPr>
          <w:rFonts w:ascii="Arial Narrow" w:hAnsi="Arial Narrow"/>
          <w:szCs w:val="22"/>
        </w:rPr>
        <w:t xml:space="preserve">the </w:t>
      </w:r>
      <w:r w:rsidR="00706FC3">
        <w:rPr>
          <w:rFonts w:ascii="Arial Narrow" w:hAnsi="Arial Narrow"/>
          <w:szCs w:val="22"/>
        </w:rPr>
        <w:t>d</w:t>
      </w:r>
      <w:r w:rsidR="00512EC5">
        <w:rPr>
          <w:rFonts w:ascii="Arial Narrow" w:hAnsi="Arial Narrow"/>
          <w:szCs w:val="22"/>
        </w:rPr>
        <w:t xml:space="preserve">irect links </w:t>
      </w:r>
      <w:r w:rsidR="007A6915">
        <w:rPr>
          <w:rFonts w:ascii="Arial Narrow" w:hAnsi="Arial Narrow"/>
          <w:szCs w:val="22"/>
        </w:rPr>
        <w:t xml:space="preserve">and references </w:t>
      </w:r>
      <w:r w:rsidR="00512EC5">
        <w:rPr>
          <w:rFonts w:ascii="Arial Narrow" w:hAnsi="Arial Narrow"/>
          <w:szCs w:val="22"/>
        </w:rPr>
        <w:t>provided to</w:t>
      </w:r>
      <w:r w:rsidR="009E1087" w:rsidRPr="002508B0">
        <w:rPr>
          <w:rFonts w:ascii="Arial Narrow" w:hAnsi="Arial Narrow"/>
          <w:szCs w:val="22"/>
        </w:rPr>
        <w:t xml:space="preserve"> Collins (2020) </w:t>
      </w:r>
      <w:hyperlink r:id="rId7" w:history="1">
        <w:r w:rsidR="009E1087" w:rsidRPr="002508B0">
          <w:rPr>
            <w:rStyle w:val="Hyperlink"/>
            <w:rFonts w:ascii="Arial Narrow" w:hAnsi="Arial Narrow"/>
            <w:szCs w:val="22"/>
          </w:rPr>
          <w:t>Professional Writing in the Health Disciplines</w:t>
        </w:r>
      </w:hyperlink>
      <w:r w:rsidR="009E1087" w:rsidRPr="002508B0">
        <w:rPr>
          <w:rFonts w:ascii="Arial Narrow" w:hAnsi="Arial Narrow"/>
          <w:szCs w:val="22"/>
        </w:rPr>
        <w:t>,</w:t>
      </w:r>
      <w:r w:rsidR="009E1087" w:rsidRPr="002508B0">
        <w:rPr>
          <w:rStyle w:val="Hyperlink"/>
          <w:rFonts w:ascii="Arial Narrow" w:hAnsi="Arial Narrow"/>
          <w:color w:val="000000" w:themeColor="text1"/>
          <w:szCs w:val="22"/>
          <w:u w:val="none"/>
        </w:rPr>
        <w:t xml:space="preserve"> the Publication Manual of the American Psychological Association (APA, 2020</w:t>
      </w:r>
      <w:r w:rsidR="002508B0" w:rsidRPr="002508B0">
        <w:rPr>
          <w:rStyle w:val="Hyperlink"/>
          <w:rFonts w:ascii="Arial Narrow" w:hAnsi="Arial Narrow"/>
          <w:color w:val="000000" w:themeColor="text1"/>
          <w:szCs w:val="22"/>
          <w:u w:val="none"/>
        </w:rPr>
        <w:t>b</w:t>
      </w:r>
      <w:r w:rsidR="009E1087" w:rsidRPr="002508B0">
        <w:rPr>
          <w:rStyle w:val="Hyperlink"/>
          <w:rFonts w:ascii="Arial Narrow" w:hAnsi="Arial Narrow"/>
          <w:color w:val="000000" w:themeColor="text1"/>
          <w:szCs w:val="22"/>
          <w:u w:val="none"/>
        </w:rPr>
        <w:t>)</w:t>
      </w:r>
      <w:r w:rsidR="0049574C" w:rsidRPr="002508B0">
        <w:rPr>
          <w:rStyle w:val="Hyperlink"/>
          <w:rFonts w:ascii="Arial Narrow" w:hAnsi="Arial Narrow"/>
          <w:color w:val="000000" w:themeColor="text1"/>
          <w:szCs w:val="22"/>
          <w:u w:val="none"/>
        </w:rPr>
        <w:t xml:space="preserve">, and the </w:t>
      </w:r>
      <w:r w:rsidR="002508B0" w:rsidRPr="002508B0">
        <w:rPr>
          <w:rStyle w:val="Hyperlink"/>
          <w:rFonts w:ascii="Arial Narrow" w:hAnsi="Arial Narrow"/>
          <w:color w:val="000000" w:themeColor="text1"/>
          <w:szCs w:val="22"/>
          <w:u w:val="none"/>
        </w:rPr>
        <w:t xml:space="preserve">APA (2020a) </w:t>
      </w:r>
      <w:hyperlink r:id="rId8" w:history="1">
        <w:r w:rsidR="0049574C" w:rsidRPr="00512EC5">
          <w:rPr>
            <w:rStyle w:val="Hyperlink"/>
            <w:rFonts w:ascii="Arial Narrow" w:hAnsi="Arial Narrow"/>
            <w:szCs w:val="22"/>
          </w:rPr>
          <w:t>APA Style</w:t>
        </w:r>
        <w:r w:rsidR="00512EC5" w:rsidRPr="00512EC5">
          <w:rPr>
            <w:rStyle w:val="Hyperlink"/>
            <w:rFonts w:ascii="Arial Narrow" w:hAnsi="Arial Narrow"/>
            <w:szCs w:val="22"/>
          </w:rPr>
          <w:t>: Style and Grammar Guidelines</w:t>
        </w:r>
      </w:hyperlink>
      <w:r w:rsidR="0049574C" w:rsidRPr="002508B0">
        <w:rPr>
          <w:rStyle w:val="Hyperlink"/>
          <w:rFonts w:ascii="Arial Narrow" w:hAnsi="Arial Narrow"/>
          <w:color w:val="000000" w:themeColor="text1"/>
          <w:szCs w:val="22"/>
          <w:u w:val="none"/>
        </w:rPr>
        <w:t xml:space="preserve"> website</w:t>
      </w:r>
      <w:r w:rsidR="009E1087" w:rsidRPr="002508B0">
        <w:rPr>
          <w:rFonts w:ascii="Arial Narrow" w:hAnsi="Arial Narrow"/>
          <w:szCs w:val="22"/>
        </w:rPr>
        <w:t xml:space="preserve">. </w:t>
      </w:r>
    </w:p>
    <w:p w14:paraId="174DD387" w14:textId="1FB891ED" w:rsidR="00697F19" w:rsidRPr="002508B0" w:rsidRDefault="00697F19" w:rsidP="00D53900">
      <w:pPr>
        <w:contextualSpacing/>
        <w:outlineLvl w:val="1"/>
        <w:rPr>
          <w:rFonts w:ascii="Arial Narrow" w:hAnsi="Arial Narrow"/>
          <w:szCs w:val="22"/>
        </w:rPr>
      </w:pPr>
    </w:p>
    <w:p w14:paraId="06C2E733" w14:textId="77777777" w:rsidR="00697F19" w:rsidRPr="002508B0" w:rsidRDefault="00697F19" w:rsidP="00D53900">
      <w:pPr>
        <w:contextualSpacing/>
        <w:outlineLvl w:val="1"/>
        <w:rPr>
          <w:rFonts w:ascii="Arial Narrow" w:hAnsi="Arial Narrow"/>
          <w:szCs w:val="22"/>
        </w:rPr>
      </w:pPr>
    </w:p>
    <w:p w14:paraId="38AB0401" w14:textId="346AE69F" w:rsidR="00B40BA8" w:rsidRPr="008F014B" w:rsidRDefault="00831D13" w:rsidP="00446CF8">
      <w:pPr>
        <w:pStyle w:val="ListParagraph"/>
        <w:numPr>
          <w:ilvl w:val="0"/>
          <w:numId w:val="20"/>
        </w:numPr>
        <w:jc w:val="center"/>
        <w:outlineLvl w:val="1"/>
        <w:rPr>
          <w:rFonts w:ascii="Arial Narrow" w:hAnsi="Arial Narrow"/>
          <w:b/>
          <w:bCs/>
          <w:sz w:val="28"/>
          <w:szCs w:val="28"/>
        </w:rPr>
      </w:pPr>
      <w:r w:rsidRPr="008F014B">
        <w:rPr>
          <w:rFonts w:ascii="Arial Narrow" w:hAnsi="Arial Narrow"/>
          <w:b/>
          <w:bCs/>
          <w:sz w:val="28"/>
          <w:szCs w:val="28"/>
        </w:rPr>
        <w:t>The Writing Process</w:t>
      </w:r>
    </w:p>
    <w:p w14:paraId="29450C93" w14:textId="77777777" w:rsidR="00831D13" w:rsidRPr="002508B0" w:rsidRDefault="00831D13" w:rsidP="00D53900">
      <w:pPr>
        <w:contextualSpacing/>
        <w:outlineLvl w:val="1"/>
        <w:rPr>
          <w:rFonts w:ascii="Arial Narrow" w:hAnsi="Arial Narrow"/>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2"/>
        <w:gridCol w:w="5398"/>
      </w:tblGrid>
      <w:tr w:rsidR="005E34E2" w:rsidRPr="002508B0" w14:paraId="3FEF3D9F" w14:textId="05884B60" w:rsidTr="00446D72">
        <w:tc>
          <w:tcPr>
            <w:tcW w:w="5372" w:type="dxa"/>
          </w:tcPr>
          <w:p w14:paraId="351AAF69" w14:textId="33134D19" w:rsidR="005E34E2" w:rsidRPr="00D97EA8" w:rsidRDefault="005E34E2" w:rsidP="00D97EA8">
            <w:pPr>
              <w:pStyle w:val="ListParagraph"/>
              <w:numPr>
                <w:ilvl w:val="0"/>
                <w:numId w:val="22"/>
              </w:numPr>
              <w:spacing w:before="60" w:after="60"/>
              <w:rPr>
                <w:rFonts w:ascii="Arial Narrow" w:hAnsi="Arial Narrow"/>
                <w:b/>
                <w:bCs/>
                <w:color w:val="0432FF"/>
                <w:szCs w:val="22"/>
              </w:rPr>
            </w:pPr>
            <w:r w:rsidRPr="00D97EA8">
              <w:rPr>
                <w:rFonts w:ascii="Arial Narrow" w:hAnsi="Arial Narrow"/>
                <w:b/>
                <w:bCs/>
                <w:color w:val="0432FF"/>
                <w:szCs w:val="22"/>
              </w:rPr>
              <w:t>Voice</w:t>
            </w:r>
          </w:p>
          <w:p w14:paraId="42546D3A" w14:textId="4D0432B9" w:rsidR="005E34E2" w:rsidRPr="002508B0" w:rsidRDefault="005E34E2" w:rsidP="00613489">
            <w:pPr>
              <w:pStyle w:val="ListParagraph"/>
              <w:numPr>
                <w:ilvl w:val="0"/>
                <w:numId w:val="8"/>
              </w:numPr>
              <w:spacing w:before="60" w:after="60" w:line="240" w:lineRule="auto"/>
              <w:ind w:left="453" w:hanging="357"/>
              <w:rPr>
                <w:rFonts w:ascii="Arial Narrow" w:hAnsi="Arial Narrow"/>
                <w:szCs w:val="22"/>
              </w:rPr>
            </w:pPr>
            <w:r w:rsidRPr="002508B0">
              <w:rPr>
                <w:rFonts w:ascii="Arial Narrow" w:hAnsi="Arial Narrow"/>
                <w:szCs w:val="22"/>
              </w:rPr>
              <w:t>Writing in the first person</w:t>
            </w:r>
          </w:p>
          <w:p w14:paraId="3BEF2063" w14:textId="1792E9BE" w:rsidR="005E34E2" w:rsidRDefault="003A22C5" w:rsidP="00613489">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Using a</w:t>
            </w:r>
            <w:r w:rsidR="005E34E2" w:rsidRPr="002508B0">
              <w:rPr>
                <w:rFonts w:ascii="Arial Narrow" w:hAnsi="Arial Narrow"/>
                <w:szCs w:val="22"/>
              </w:rPr>
              <w:t>ctive voice vs. passive voice</w:t>
            </w:r>
          </w:p>
          <w:p w14:paraId="0B0452F5" w14:textId="76EDCF87" w:rsidR="005E34E2" w:rsidRPr="00410014" w:rsidRDefault="003A22C5" w:rsidP="00613489">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Modeling c</w:t>
            </w:r>
            <w:r w:rsidR="005E34E2" w:rsidRPr="002508B0">
              <w:rPr>
                <w:rFonts w:ascii="Arial Narrow" w:hAnsi="Arial Narrow"/>
                <w:szCs w:val="22"/>
              </w:rPr>
              <w:t>ultural sensitivity and eliminati</w:t>
            </w:r>
            <w:r>
              <w:rPr>
                <w:rFonts w:ascii="Arial Narrow" w:hAnsi="Arial Narrow"/>
                <w:szCs w:val="22"/>
              </w:rPr>
              <w:t>ng</w:t>
            </w:r>
            <w:r w:rsidR="005E34E2" w:rsidRPr="002508B0">
              <w:rPr>
                <w:rFonts w:ascii="Arial Narrow" w:hAnsi="Arial Narrow"/>
                <w:szCs w:val="22"/>
              </w:rPr>
              <w:t xml:space="preserve"> of bias</w:t>
            </w:r>
          </w:p>
        </w:tc>
        <w:tc>
          <w:tcPr>
            <w:tcW w:w="5398" w:type="dxa"/>
          </w:tcPr>
          <w:p w14:paraId="3253C660" w14:textId="40C767A9" w:rsidR="005E34E2" w:rsidRPr="002508B0" w:rsidRDefault="00C02C3C" w:rsidP="00DF2570">
            <w:pPr>
              <w:pStyle w:val="ListParagraph"/>
              <w:numPr>
                <w:ilvl w:val="0"/>
                <w:numId w:val="8"/>
              </w:numPr>
              <w:spacing w:before="60" w:after="0" w:line="240" w:lineRule="auto"/>
              <w:ind w:left="453" w:hanging="357"/>
              <w:contextualSpacing w:val="0"/>
              <w:rPr>
                <w:rFonts w:ascii="Arial Narrow" w:hAnsi="Arial Narrow"/>
                <w:szCs w:val="22"/>
              </w:rPr>
            </w:pPr>
            <w:r w:rsidRPr="002508B0">
              <w:rPr>
                <w:rFonts w:ascii="Arial Narrow" w:hAnsi="Arial Narrow"/>
                <w:szCs w:val="22"/>
              </w:rPr>
              <w:t>Collins (2020)</w:t>
            </w:r>
            <w:r w:rsidR="00520ACA" w:rsidRPr="002508B0">
              <w:rPr>
                <w:rFonts w:ascii="Arial Narrow" w:hAnsi="Arial Narrow"/>
                <w:szCs w:val="22"/>
              </w:rPr>
              <w:t xml:space="preserve">, </w:t>
            </w:r>
            <w:hyperlink r:id="rId9" w:history="1">
              <w:r w:rsidR="00520ACA" w:rsidRPr="002508B0">
                <w:rPr>
                  <w:rStyle w:val="Hyperlink"/>
                  <w:rFonts w:ascii="Arial Narrow" w:hAnsi="Arial Narrow"/>
                  <w:szCs w:val="22"/>
                </w:rPr>
                <w:t xml:space="preserve">Section 1. Embracing </w:t>
              </w:r>
              <w:r w:rsidR="00831D13">
                <w:rPr>
                  <w:rStyle w:val="Hyperlink"/>
                  <w:rFonts w:ascii="Arial Narrow" w:hAnsi="Arial Narrow"/>
                  <w:szCs w:val="22"/>
                </w:rPr>
                <w:t>P</w:t>
              </w:r>
              <w:r w:rsidR="00520ACA" w:rsidRPr="002508B0">
                <w:rPr>
                  <w:rStyle w:val="Hyperlink"/>
                  <w:rFonts w:ascii="Arial Narrow" w:hAnsi="Arial Narrow"/>
                  <w:szCs w:val="22"/>
                </w:rPr>
                <w:t xml:space="preserve">rofessional </w:t>
              </w:r>
              <w:r w:rsidR="00831D13">
                <w:rPr>
                  <w:rStyle w:val="Hyperlink"/>
                  <w:rFonts w:ascii="Arial Narrow" w:hAnsi="Arial Narrow"/>
                  <w:szCs w:val="22"/>
                </w:rPr>
                <w:t>W</w:t>
              </w:r>
              <w:r w:rsidR="00520ACA" w:rsidRPr="002508B0">
                <w:rPr>
                  <w:rStyle w:val="Hyperlink"/>
                  <w:rFonts w:ascii="Arial Narrow" w:hAnsi="Arial Narrow"/>
                  <w:szCs w:val="22"/>
                </w:rPr>
                <w:t>riting</w:t>
              </w:r>
            </w:hyperlink>
          </w:p>
          <w:p w14:paraId="7EA80C3F" w14:textId="76DBD5DB" w:rsidR="00520ACA" w:rsidRPr="002508B0" w:rsidRDefault="00520ACA" w:rsidP="00613489">
            <w:pPr>
              <w:pStyle w:val="ListParagraph"/>
              <w:numPr>
                <w:ilvl w:val="0"/>
                <w:numId w:val="8"/>
              </w:numPr>
              <w:spacing w:before="60" w:after="60" w:line="240" w:lineRule="auto"/>
              <w:ind w:left="453" w:hanging="357"/>
              <w:rPr>
                <w:rFonts w:ascii="Arial Narrow" w:hAnsi="Arial Narrow"/>
                <w:szCs w:val="22"/>
              </w:rPr>
            </w:pPr>
            <w:r w:rsidRPr="002508B0">
              <w:rPr>
                <w:rFonts w:ascii="Arial Narrow" w:hAnsi="Arial Narrow"/>
                <w:szCs w:val="22"/>
              </w:rPr>
              <w:t>APA (2020</w:t>
            </w:r>
            <w:r w:rsidR="002508B0" w:rsidRPr="002508B0">
              <w:rPr>
                <w:rFonts w:ascii="Arial Narrow" w:hAnsi="Arial Narrow"/>
                <w:szCs w:val="22"/>
              </w:rPr>
              <w:t>b</w:t>
            </w:r>
            <w:r w:rsidRPr="002508B0">
              <w:rPr>
                <w:rFonts w:ascii="Arial Narrow" w:hAnsi="Arial Narrow"/>
                <w:szCs w:val="22"/>
              </w:rPr>
              <w:t xml:space="preserve">), </w:t>
            </w:r>
            <w:r w:rsidR="007A13AF">
              <w:rPr>
                <w:rFonts w:ascii="Arial Narrow" w:hAnsi="Arial Narrow"/>
                <w:szCs w:val="22"/>
              </w:rPr>
              <w:t xml:space="preserve">Chapter </w:t>
            </w:r>
            <w:r w:rsidR="006B3153">
              <w:rPr>
                <w:rFonts w:ascii="Arial Narrow" w:hAnsi="Arial Narrow"/>
                <w:szCs w:val="22"/>
              </w:rPr>
              <w:t>4. Writing Style and Grammar (4.13, 4.16</w:t>
            </w:r>
            <w:r w:rsidR="007E7F3C">
              <w:rPr>
                <w:rFonts w:ascii="Arial Narrow" w:hAnsi="Arial Narrow"/>
                <w:szCs w:val="22"/>
              </w:rPr>
              <w:t>);</w:t>
            </w:r>
            <w:r w:rsidR="006B3153">
              <w:rPr>
                <w:rFonts w:ascii="Arial Narrow" w:hAnsi="Arial Narrow"/>
                <w:szCs w:val="22"/>
              </w:rPr>
              <w:t xml:space="preserve"> </w:t>
            </w:r>
            <w:r w:rsidRPr="002508B0">
              <w:rPr>
                <w:rFonts w:ascii="Arial Narrow" w:hAnsi="Arial Narrow"/>
                <w:szCs w:val="22"/>
              </w:rPr>
              <w:t>Chapter 5. Bias-</w:t>
            </w:r>
            <w:r w:rsidR="00831D13">
              <w:rPr>
                <w:rFonts w:ascii="Arial Narrow" w:hAnsi="Arial Narrow"/>
                <w:szCs w:val="22"/>
              </w:rPr>
              <w:t>F</w:t>
            </w:r>
            <w:r w:rsidRPr="002508B0">
              <w:rPr>
                <w:rFonts w:ascii="Arial Narrow" w:hAnsi="Arial Narrow"/>
                <w:szCs w:val="22"/>
              </w:rPr>
              <w:t xml:space="preserve">ree </w:t>
            </w:r>
            <w:r w:rsidR="00831D13">
              <w:rPr>
                <w:rFonts w:ascii="Arial Narrow" w:hAnsi="Arial Narrow"/>
                <w:szCs w:val="22"/>
              </w:rPr>
              <w:t>L</w:t>
            </w:r>
            <w:r w:rsidRPr="002508B0">
              <w:rPr>
                <w:rFonts w:ascii="Arial Narrow" w:hAnsi="Arial Narrow"/>
                <w:szCs w:val="22"/>
              </w:rPr>
              <w:t xml:space="preserve">anguage </w:t>
            </w:r>
            <w:r w:rsidR="00831D13">
              <w:rPr>
                <w:rFonts w:ascii="Arial Narrow" w:hAnsi="Arial Narrow"/>
                <w:szCs w:val="22"/>
              </w:rPr>
              <w:t>G</w:t>
            </w:r>
            <w:r w:rsidRPr="002508B0">
              <w:rPr>
                <w:rFonts w:ascii="Arial Narrow" w:hAnsi="Arial Narrow"/>
                <w:szCs w:val="22"/>
              </w:rPr>
              <w:t>uidelines</w:t>
            </w:r>
            <w:r w:rsidR="00642FF0">
              <w:rPr>
                <w:rFonts w:ascii="Arial Narrow" w:hAnsi="Arial Narrow"/>
                <w:szCs w:val="22"/>
              </w:rPr>
              <w:t xml:space="preserve"> </w:t>
            </w:r>
          </w:p>
          <w:p w14:paraId="58C0622A" w14:textId="3884EC0F" w:rsidR="002508B0" w:rsidRPr="002508B0" w:rsidRDefault="002508B0" w:rsidP="00613489">
            <w:pPr>
              <w:pStyle w:val="ListParagraph"/>
              <w:numPr>
                <w:ilvl w:val="0"/>
                <w:numId w:val="8"/>
              </w:numPr>
              <w:spacing w:before="60" w:after="60" w:line="240" w:lineRule="auto"/>
              <w:ind w:left="453" w:hanging="357"/>
              <w:rPr>
                <w:rFonts w:ascii="Arial Narrow" w:hAnsi="Arial Narrow"/>
                <w:szCs w:val="22"/>
              </w:rPr>
            </w:pPr>
            <w:r w:rsidRPr="002508B0">
              <w:rPr>
                <w:rFonts w:ascii="Arial Narrow" w:hAnsi="Arial Narrow"/>
                <w:szCs w:val="22"/>
              </w:rPr>
              <w:t>APA (</w:t>
            </w:r>
            <w:r w:rsidRPr="002508B0">
              <w:rPr>
                <w:rFonts w:ascii="Arial Narrow" w:hAnsi="Arial Narrow"/>
              </w:rPr>
              <w:t>2020a),</w:t>
            </w:r>
            <w:r w:rsidR="007E7F3C">
              <w:rPr>
                <w:rFonts w:ascii="Arial Narrow" w:hAnsi="Arial Narrow"/>
              </w:rPr>
              <w:t xml:space="preserve"> </w:t>
            </w:r>
            <w:hyperlink r:id="rId10" w:history="1">
              <w:r w:rsidR="007E7F3C" w:rsidRPr="007E7F3C">
                <w:rPr>
                  <w:rStyle w:val="Hyperlink"/>
                  <w:rFonts w:ascii="Arial Narrow" w:hAnsi="Arial Narrow"/>
                </w:rPr>
                <w:t>First-Person Pronouns</w:t>
              </w:r>
            </w:hyperlink>
            <w:r w:rsidR="007E7F3C">
              <w:rPr>
                <w:rFonts w:ascii="Arial Narrow" w:hAnsi="Arial Narrow"/>
              </w:rPr>
              <w:t xml:space="preserve">, </w:t>
            </w:r>
            <w:hyperlink r:id="rId11" w:history="1">
              <w:r w:rsidR="007E7F3C" w:rsidRPr="00B52EAC">
                <w:rPr>
                  <w:rStyle w:val="Hyperlink"/>
                  <w:rFonts w:ascii="Arial Narrow" w:hAnsi="Arial Narrow"/>
                </w:rPr>
                <w:t>Active and Passive Voice</w:t>
              </w:r>
            </w:hyperlink>
            <w:r w:rsidR="007E7F3C">
              <w:rPr>
                <w:rFonts w:ascii="Arial Narrow" w:hAnsi="Arial Narrow"/>
              </w:rPr>
              <w:t>,</w:t>
            </w:r>
            <w:r w:rsidRPr="002508B0">
              <w:rPr>
                <w:rFonts w:ascii="Arial Narrow" w:hAnsi="Arial Narrow"/>
              </w:rPr>
              <w:t xml:space="preserve"> </w:t>
            </w:r>
            <w:hyperlink r:id="rId12" w:history="1">
              <w:r w:rsidR="00A24490" w:rsidRPr="00A24490">
                <w:rPr>
                  <w:rStyle w:val="Hyperlink"/>
                  <w:rFonts w:ascii="Arial Narrow" w:hAnsi="Arial Narrow"/>
                </w:rPr>
                <w:t>Bias-</w:t>
              </w:r>
              <w:r w:rsidR="00831D13">
                <w:rPr>
                  <w:rStyle w:val="Hyperlink"/>
                  <w:rFonts w:ascii="Arial Narrow" w:hAnsi="Arial Narrow"/>
                </w:rPr>
                <w:t>F</w:t>
              </w:r>
              <w:r w:rsidR="00A24490" w:rsidRPr="00A24490">
                <w:rPr>
                  <w:rStyle w:val="Hyperlink"/>
                  <w:rFonts w:ascii="Arial Narrow" w:hAnsi="Arial Narrow"/>
                </w:rPr>
                <w:t>ree</w:t>
              </w:r>
              <w:r w:rsidR="00831D13">
                <w:rPr>
                  <w:rStyle w:val="Hyperlink"/>
                  <w:rFonts w:ascii="Arial Narrow" w:hAnsi="Arial Narrow"/>
                </w:rPr>
                <w:t xml:space="preserve"> L</w:t>
              </w:r>
              <w:r w:rsidR="00A24490" w:rsidRPr="00A24490">
                <w:rPr>
                  <w:rStyle w:val="Hyperlink"/>
                  <w:rFonts w:ascii="Arial Narrow" w:hAnsi="Arial Narrow"/>
                </w:rPr>
                <w:t>anguage</w:t>
              </w:r>
            </w:hyperlink>
          </w:p>
        </w:tc>
      </w:tr>
      <w:tr w:rsidR="005E34E2" w:rsidRPr="002508B0" w14:paraId="1FAFC177" w14:textId="6782B940" w:rsidTr="00446D72">
        <w:tc>
          <w:tcPr>
            <w:tcW w:w="5372" w:type="dxa"/>
          </w:tcPr>
          <w:p w14:paraId="4DBEF6D9" w14:textId="22660E86" w:rsidR="00A97669" w:rsidRPr="00D97EA8" w:rsidRDefault="00A97669" w:rsidP="00D97EA8">
            <w:pPr>
              <w:pStyle w:val="ListParagraph"/>
              <w:numPr>
                <w:ilvl w:val="0"/>
                <w:numId w:val="22"/>
              </w:numPr>
              <w:spacing w:before="60" w:after="60"/>
              <w:rPr>
                <w:rFonts w:ascii="Arial Narrow" w:hAnsi="Arial Narrow"/>
                <w:b/>
                <w:bCs/>
                <w:color w:val="0432FF"/>
                <w:szCs w:val="22"/>
              </w:rPr>
            </w:pPr>
            <w:r w:rsidRPr="00D97EA8">
              <w:rPr>
                <w:rFonts w:ascii="Arial Narrow" w:hAnsi="Arial Narrow"/>
                <w:b/>
                <w:bCs/>
                <w:color w:val="0432FF"/>
                <w:szCs w:val="22"/>
              </w:rPr>
              <w:t>Intellectual Honesty</w:t>
            </w:r>
          </w:p>
          <w:p w14:paraId="581BD494" w14:textId="5D2D7766" w:rsidR="005E34E2" w:rsidRDefault="005E34E2" w:rsidP="00613489">
            <w:pPr>
              <w:pStyle w:val="ListParagraph"/>
              <w:numPr>
                <w:ilvl w:val="0"/>
                <w:numId w:val="8"/>
              </w:numPr>
              <w:spacing w:before="60" w:after="60" w:line="240" w:lineRule="auto"/>
              <w:ind w:left="453" w:hanging="357"/>
              <w:rPr>
                <w:rFonts w:ascii="Arial Narrow" w:hAnsi="Arial Narrow"/>
                <w:szCs w:val="22"/>
              </w:rPr>
            </w:pPr>
            <w:r w:rsidRPr="002508B0">
              <w:rPr>
                <w:rFonts w:ascii="Arial Narrow" w:hAnsi="Arial Narrow"/>
                <w:szCs w:val="22"/>
              </w:rPr>
              <w:t>Plagiari</w:t>
            </w:r>
            <w:r w:rsidR="00A97669">
              <w:rPr>
                <w:rFonts w:ascii="Arial Narrow" w:hAnsi="Arial Narrow"/>
                <w:szCs w:val="22"/>
              </w:rPr>
              <w:t>zing the work of others</w:t>
            </w:r>
          </w:p>
          <w:p w14:paraId="344A6F5A" w14:textId="12871F3C" w:rsidR="00A97669" w:rsidRPr="002508B0" w:rsidRDefault="00A97669" w:rsidP="00613489">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Plagiarizing your own work</w:t>
            </w:r>
          </w:p>
          <w:p w14:paraId="63FEB0D5" w14:textId="4DDBA699" w:rsidR="00A97669" w:rsidRDefault="00A97669" w:rsidP="00613489">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Misusing s</w:t>
            </w:r>
            <w:r w:rsidRPr="002508B0">
              <w:rPr>
                <w:rFonts w:ascii="Arial Narrow" w:hAnsi="Arial Narrow"/>
                <w:szCs w:val="22"/>
              </w:rPr>
              <w:t xml:space="preserve">econdary sources </w:t>
            </w:r>
          </w:p>
          <w:p w14:paraId="0E9892BE" w14:textId="77777777" w:rsidR="005E34E2" w:rsidRPr="002508B0" w:rsidRDefault="005E34E2" w:rsidP="00613489">
            <w:pPr>
              <w:pStyle w:val="ListParagraph"/>
              <w:numPr>
                <w:ilvl w:val="0"/>
                <w:numId w:val="8"/>
              </w:numPr>
              <w:spacing w:before="60" w:after="60" w:line="240" w:lineRule="auto"/>
              <w:ind w:left="453" w:hanging="357"/>
              <w:rPr>
                <w:rFonts w:ascii="Arial Narrow" w:hAnsi="Arial Narrow"/>
                <w:szCs w:val="22"/>
              </w:rPr>
            </w:pPr>
            <w:r w:rsidRPr="002508B0">
              <w:rPr>
                <w:rFonts w:ascii="Arial Narrow" w:hAnsi="Arial Narrow"/>
                <w:szCs w:val="22"/>
              </w:rPr>
              <w:t>Discerning when to cite others</w:t>
            </w:r>
          </w:p>
          <w:p w14:paraId="0E424723" w14:textId="2E89988B" w:rsidR="005E34E2" w:rsidRPr="00446D72" w:rsidRDefault="003A22C5" w:rsidP="00627686">
            <w:pPr>
              <w:pStyle w:val="ListParagraph"/>
              <w:numPr>
                <w:ilvl w:val="0"/>
                <w:numId w:val="8"/>
              </w:numPr>
              <w:spacing w:after="60" w:line="240" w:lineRule="auto"/>
              <w:ind w:left="453" w:hanging="357"/>
              <w:contextualSpacing w:val="0"/>
              <w:rPr>
                <w:rFonts w:ascii="Arial Narrow" w:hAnsi="Arial Narrow"/>
                <w:szCs w:val="22"/>
              </w:rPr>
            </w:pPr>
            <w:r>
              <w:rPr>
                <w:rFonts w:ascii="Arial Narrow" w:hAnsi="Arial Narrow"/>
                <w:szCs w:val="22"/>
              </w:rPr>
              <w:t>P</w:t>
            </w:r>
            <w:r w:rsidRPr="002508B0">
              <w:rPr>
                <w:rFonts w:ascii="Arial Narrow" w:hAnsi="Arial Narrow"/>
                <w:szCs w:val="22"/>
              </w:rPr>
              <w:t>araphrasing</w:t>
            </w:r>
            <w:r>
              <w:rPr>
                <w:rFonts w:ascii="Arial Narrow" w:hAnsi="Arial Narrow"/>
                <w:szCs w:val="22"/>
              </w:rPr>
              <w:t xml:space="preserve"> effectively</w:t>
            </w:r>
          </w:p>
        </w:tc>
        <w:tc>
          <w:tcPr>
            <w:tcW w:w="5398" w:type="dxa"/>
          </w:tcPr>
          <w:p w14:paraId="0263B56D" w14:textId="77777777" w:rsidR="00A97669" w:rsidRDefault="00A24490" w:rsidP="00DF2570">
            <w:pPr>
              <w:pStyle w:val="ListParagraph"/>
              <w:numPr>
                <w:ilvl w:val="0"/>
                <w:numId w:val="8"/>
              </w:numPr>
              <w:spacing w:before="60" w:after="0" w:line="240" w:lineRule="auto"/>
              <w:ind w:left="453" w:hanging="357"/>
              <w:contextualSpacing w:val="0"/>
              <w:rPr>
                <w:rFonts w:ascii="Arial Narrow" w:hAnsi="Arial Narrow"/>
                <w:szCs w:val="22"/>
              </w:rPr>
            </w:pPr>
            <w:r w:rsidRPr="002508B0">
              <w:rPr>
                <w:rFonts w:ascii="Arial Narrow" w:hAnsi="Arial Narrow"/>
                <w:szCs w:val="22"/>
              </w:rPr>
              <w:t xml:space="preserve">Collins (2020), </w:t>
            </w:r>
            <w:hyperlink r:id="rId13" w:history="1">
              <w:r w:rsidRPr="00A97669">
                <w:rPr>
                  <w:rStyle w:val="Hyperlink"/>
                  <w:rFonts w:ascii="Arial Narrow" w:hAnsi="Arial Narrow"/>
                  <w:szCs w:val="22"/>
                </w:rPr>
                <w:t xml:space="preserve">Section 2. </w:t>
              </w:r>
              <w:r w:rsidR="00A97669" w:rsidRPr="00A97669">
                <w:rPr>
                  <w:rStyle w:val="Hyperlink"/>
                  <w:rFonts w:ascii="Arial Narrow" w:hAnsi="Arial Narrow"/>
                  <w:szCs w:val="22"/>
                </w:rPr>
                <w:t>Exhibiting Academic Integrity and Intellectual Honesty</w:t>
              </w:r>
            </w:hyperlink>
          </w:p>
          <w:p w14:paraId="69EDA6A2" w14:textId="5718DFBB" w:rsidR="000576AD" w:rsidRPr="002508B0" w:rsidRDefault="000576AD" w:rsidP="00613489">
            <w:pPr>
              <w:pStyle w:val="ListParagraph"/>
              <w:numPr>
                <w:ilvl w:val="0"/>
                <w:numId w:val="8"/>
              </w:numPr>
              <w:spacing w:before="60" w:after="60" w:line="240" w:lineRule="auto"/>
              <w:ind w:left="453" w:hanging="357"/>
              <w:rPr>
                <w:rFonts w:ascii="Arial Narrow" w:hAnsi="Arial Narrow"/>
                <w:szCs w:val="22"/>
              </w:rPr>
            </w:pPr>
            <w:r w:rsidRPr="002508B0">
              <w:rPr>
                <w:rFonts w:ascii="Arial Narrow" w:hAnsi="Arial Narrow"/>
                <w:szCs w:val="22"/>
              </w:rPr>
              <w:t xml:space="preserve">APA (2020b), Chapter </w:t>
            </w:r>
            <w:r>
              <w:rPr>
                <w:rFonts w:ascii="Arial Narrow" w:hAnsi="Arial Narrow"/>
                <w:szCs w:val="22"/>
              </w:rPr>
              <w:t>8</w:t>
            </w:r>
            <w:r w:rsidRPr="002508B0">
              <w:rPr>
                <w:rFonts w:ascii="Arial Narrow" w:hAnsi="Arial Narrow"/>
                <w:szCs w:val="22"/>
              </w:rPr>
              <w:t xml:space="preserve">. </w:t>
            </w:r>
            <w:r>
              <w:rPr>
                <w:rFonts w:ascii="Arial Narrow" w:hAnsi="Arial Narrow"/>
                <w:szCs w:val="22"/>
              </w:rPr>
              <w:t xml:space="preserve">Works </w:t>
            </w:r>
            <w:r w:rsidR="00831D13">
              <w:rPr>
                <w:rFonts w:ascii="Arial Narrow" w:hAnsi="Arial Narrow"/>
                <w:szCs w:val="22"/>
              </w:rPr>
              <w:t>C</w:t>
            </w:r>
            <w:r>
              <w:rPr>
                <w:rFonts w:ascii="Arial Narrow" w:hAnsi="Arial Narrow"/>
                <w:szCs w:val="22"/>
              </w:rPr>
              <w:t xml:space="preserve">redited in the </w:t>
            </w:r>
            <w:r w:rsidR="00831D13">
              <w:rPr>
                <w:rFonts w:ascii="Arial Narrow" w:hAnsi="Arial Narrow"/>
                <w:szCs w:val="22"/>
              </w:rPr>
              <w:t>T</w:t>
            </w:r>
            <w:r>
              <w:rPr>
                <w:rFonts w:ascii="Arial Narrow" w:hAnsi="Arial Narrow"/>
                <w:szCs w:val="22"/>
              </w:rPr>
              <w:t>ext</w:t>
            </w:r>
            <w:r w:rsidR="00906B41">
              <w:rPr>
                <w:rFonts w:ascii="Arial Narrow" w:hAnsi="Arial Narrow"/>
                <w:szCs w:val="22"/>
              </w:rPr>
              <w:t xml:space="preserve"> (8.2, 8.3</w:t>
            </w:r>
            <w:r w:rsidR="006517EA">
              <w:rPr>
                <w:rFonts w:ascii="Arial Narrow" w:hAnsi="Arial Narrow"/>
                <w:szCs w:val="22"/>
              </w:rPr>
              <w:t>, 8.6</w:t>
            </w:r>
            <w:r w:rsidR="00807FD1">
              <w:rPr>
                <w:rFonts w:ascii="Arial Narrow" w:hAnsi="Arial Narrow"/>
                <w:szCs w:val="22"/>
              </w:rPr>
              <w:t>, 8.23</w:t>
            </w:r>
            <w:r w:rsidR="00831D13">
              <w:rPr>
                <w:rFonts w:ascii="Arial Narrow" w:hAnsi="Arial Narrow"/>
                <w:szCs w:val="22"/>
              </w:rPr>
              <w:t>, 8.24</w:t>
            </w:r>
            <w:r w:rsidR="002B36EA">
              <w:rPr>
                <w:rFonts w:ascii="Arial Narrow" w:hAnsi="Arial Narrow"/>
                <w:szCs w:val="22"/>
              </w:rPr>
              <w:t>)</w:t>
            </w:r>
          </w:p>
          <w:p w14:paraId="1D09BDD8" w14:textId="450E3C1B" w:rsidR="005E34E2" w:rsidRPr="002508B0" w:rsidRDefault="000576AD" w:rsidP="00613489">
            <w:pPr>
              <w:pStyle w:val="ListParagraph"/>
              <w:numPr>
                <w:ilvl w:val="0"/>
                <w:numId w:val="8"/>
              </w:numPr>
              <w:spacing w:before="60" w:after="60" w:line="240" w:lineRule="auto"/>
              <w:ind w:left="453" w:hanging="357"/>
              <w:rPr>
                <w:rFonts w:ascii="Arial Narrow" w:hAnsi="Arial Narrow"/>
                <w:szCs w:val="22"/>
              </w:rPr>
            </w:pPr>
            <w:r w:rsidRPr="002508B0">
              <w:rPr>
                <w:rFonts w:ascii="Arial Narrow" w:hAnsi="Arial Narrow"/>
                <w:szCs w:val="22"/>
              </w:rPr>
              <w:t>APA (</w:t>
            </w:r>
            <w:r w:rsidRPr="002508B0">
              <w:rPr>
                <w:rFonts w:ascii="Arial Narrow" w:hAnsi="Arial Narrow"/>
              </w:rPr>
              <w:t xml:space="preserve">2020a), </w:t>
            </w:r>
            <w:hyperlink r:id="rId14" w:history="1">
              <w:r w:rsidR="00A170D5" w:rsidRPr="00A170D5">
                <w:rPr>
                  <w:rStyle w:val="Hyperlink"/>
                  <w:rFonts w:ascii="Arial Narrow" w:hAnsi="Arial Narrow"/>
                </w:rPr>
                <w:t>Paraphrasing</w:t>
              </w:r>
            </w:hyperlink>
            <w:r w:rsidR="00A170D5">
              <w:rPr>
                <w:rFonts w:ascii="Arial Narrow" w:hAnsi="Arial Narrow"/>
              </w:rPr>
              <w:t xml:space="preserve">, </w:t>
            </w:r>
            <w:hyperlink r:id="rId15" w:history="1">
              <w:r w:rsidR="006517EA" w:rsidRPr="00A170D5">
                <w:rPr>
                  <w:rStyle w:val="Hyperlink"/>
                  <w:rFonts w:ascii="Arial Narrow" w:hAnsi="Arial Narrow"/>
                </w:rPr>
                <w:t>Plagiarism</w:t>
              </w:r>
            </w:hyperlink>
            <w:r w:rsidR="00A170D5">
              <w:rPr>
                <w:rFonts w:ascii="Arial Narrow" w:hAnsi="Arial Narrow"/>
              </w:rPr>
              <w:t xml:space="preserve">, </w:t>
            </w:r>
            <w:hyperlink r:id="rId16" w:history="1">
              <w:r w:rsidR="00A170D5" w:rsidRPr="00A170D5">
                <w:rPr>
                  <w:rStyle w:val="Hyperlink"/>
                  <w:rFonts w:ascii="Arial Narrow" w:hAnsi="Arial Narrow"/>
                </w:rPr>
                <w:t>Secondary Sources</w:t>
              </w:r>
            </w:hyperlink>
            <w:r w:rsidR="00A170D5">
              <w:rPr>
                <w:rFonts w:ascii="Arial Narrow" w:hAnsi="Arial Narrow"/>
              </w:rPr>
              <w:t xml:space="preserve"> </w:t>
            </w:r>
          </w:p>
        </w:tc>
      </w:tr>
      <w:tr w:rsidR="005E34E2" w:rsidRPr="002508B0" w14:paraId="4BC81AD6" w14:textId="19C4C909" w:rsidTr="00446D72">
        <w:tc>
          <w:tcPr>
            <w:tcW w:w="5372" w:type="dxa"/>
          </w:tcPr>
          <w:p w14:paraId="0965FBFC" w14:textId="1D71A89F" w:rsidR="00480E59" w:rsidRPr="00D97EA8" w:rsidRDefault="00480E59" w:rsidP="00D97EA8">
            <w:pPr>
              <w:pStyle w:val="ListParagraph"/>
              <w:numPr>
                <w:ilvl w:val="0"/>
                <w:numId w:val="22"/>
              </w:numPr>
              <w:spacing w:before="60" w:after="60"/>
              <w:rPr>
                <w:rFonts w:ascii="Arial Narrow" w:hAnsi="Arial Narrow"/>
                <w:b/>
                <w:bCs/>
                <w:color w:val="0432FF"/>
                <w:szCs w:val="22"/>
              </w:rPr>
            </w:pPr>
            <w:r w:rsidRPr="00D97EA8">
              <w:rPr>
                <w:rFonts w:ascii="Arial Narrow" w:hAnsi="Arial Narrow"/>
                <w:b/>
                <w:bCs/>
                <w:color w:val="0432FF"/>
                <w:szCs w:val="22"/>
              </w:rPr>
              <w:t>Scholarly Foundation</w:t>
            </w:r>
          </w:p>
          <w:p w14:paraId="349DAB1A" w14:textId="30CB63B2" w:rsidR="005E34E2" w:rsidRDefault="00801D2E" w:rsidP="00613489">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Discerning appropriate information sources</w:t>
            </w:r>
          </w:p>
          <w:p w14:paraId="05BC6202" w14:textId="192F1A3E" w:rsidR="00801D2E" w:rsidRPr="002508B0" w:rsidRDefault="00801D2E" w:rsidP="00613489">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Integrating sufficient sources</w:t>
            </w:r>
          </w:p>
          <w:p w14:paraId="1FB9D91E" w14:textId="659B9B23" w:rsidR="005E34E2" w:rsidRPr="002508B0" w:rsidRDefault="00801D2E" w:rsidP="00613489">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Applying principles of in</w:t>
            </w:r>
            <w:r w:rsidR="006B0E93">
              <w:rPr>
                <w:rFonts w:ascii="Arial Narrow" w:hAnsi="Arial Narrow"/>
                <w:szCs w:val="22"/>
              </w:rPr>
              <w:t>formation literacy</w:t>
            </w:r>
          </w:p>
          <w:p w14:paraId="40AC667D" w14:textId="77777777" w:rsidR="006B0E93" w:rsidRDefault="006B0E93" w:rsidP="00613489">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 xml:space="preserve">Misuse of abstracts or personal communication </w:t>
            </w:r>
          </w:p>
          <w:p w14:paraId="6910FD08" w14:textId="5752B588" w:rsidR="006B0E93" w:rsidRPr="006B0E93" w:rsidRDefault="006B0E93" w:rsidP="00627686">
            <w:pPr>
              <w:pStyle w:val="ListParagraph"/>
              <w:numPr>
                <w:ilvl w:val="0"/>
                <w:numId w:val="8"/>
              </w:numPr>
              <w:spacing w:after="60" w:line="240" w:lineRule="auto"/>
              <w:ind w:left="453" w:hanging="357"/>
              <w:contextualSpacing w:val="0"/>
              <w:rPr>
                <w:rFonts w:ascii="Arial Narrow" w:hAnsi="Arial Narrow"/>
                <w:szCs w:val="22"/>
              </w:rPr>
            </w:pPr>
            <w:r>
              <w:rPr>
                <w:rFonts w:ascii="Arial Narrow" w:hAnsi="Arial Narrow"/>
                <w:szCs w:val="22"/>
              </w:rPr>
              <w:t>Padding your reference list</w:t>
            </w:r>
          </w:p>
        </w:tc>
        <w:tc>
          <w:tcPr>
            <w:tcW w:w="5398" w:type="dxa"/>
          </w:tcPr>
          <w:p w14:paraId="78D6C67B" w14:textId="2ABA6994" w:rsidR="006B0E93" w:rsidRPr="00BA120D" w:rsidRDefault="006B0E93" w:rsidP="00DF2570">
            <w:pPr>
              <w:pStyle w:val="ListParagraph"/>
              <w:numPr>
                <w:ilvl w:val="0"/>
                <w:numId w:val="8"/>
              </w:numPr>
              <w:spacing w:before="60" w:after="0" w:line="240" w:lineRule="auto"/>
              <w:ind w:left="453" w:hanging="357"/>
              <w:contextualSpacing w:val="0"/>
              <w:rPr>
                <w:rFonts w:ascii="Arial Narrow" w:hAnsi="Arial Narrow"/>
                <w:szCs w:val="22"/>
              </w:rPr>
            </w:pPr>
            <w:r w:rsidRPr="002508B0">
              <w:rPr>
                <w:rFonts w:ascii="Arial Narrow" w:hAnsi="Arial Narrow"/>
                <w:szCs w:val="22"/>
              </w:rPr>
              <w:t xml:space="preserve">Collins (2020), </w:t>
            </w:r>
            <w:hyperlink r:id="rId17" w:history="1">
              <w:r w:rsidRPr="00BA120D">
                <w:rPr>
                  <w:rStyle w:val="Hyperlink"/>
                  <w:rFonts w:ascii="Arial Narrow" w:hAnsi="Arial Narrow"/>
                  <w:szCs w:val="22"/>
                </w:rPr>
                <w:t xml:space="preserve">Section </w:t>
              </w:r>
              <w:r w:rsidR="00BA120D" w:rsidRPr="00BA120D">
                <w:rPr>
                  <w:rStyle w:val="Hyperlink"/>
                  <w:rFonts w:ascii="Arial Narrow" w:hAnsi="Arial Narrow"/>
                  <w:szCs w:val="22"/>
                </w:rPr>
                <w:t>3</w:t>
              </w:r>
              <w:r w:rsidRPr="00BA120D">
                <w:rPr>
                  <w:rStyle w:val="Hyperlink"/>
                  <w:rFonts w:ascii="Arial Narrow" w:hAnsi="Arial Narrow"/>
                  <w:szCs w:val="22"/>
                </w:rPr>
                <w:t xml:space="preserve">. </w:t>
              </w:r>
              <w:r w:rsidR="00BA120D" w:rsidRPr="00BA120D">
                <w:rPr>
                  <w:rStyle w:val="Hyperlink"/>
                  <w:rFonts w:ascii="Arial Narrow" w:hAnsi="Arial Narrow"/>
                  <w:szCs w:val="22"/>
                </w:rPr>
                <w:t>E</w:t>
              </w:r>
              <w:r w:rsidR="00BA120D" w:rsidRPr="00BA120D">
                <w:rPr>
                  <w:rStyle w:val="Hyperlink"/>
                  <w:rFonts w:ascii="Arial Narrow" w:hAnsi="Arial Narrow"/>
                </w:rPr>
                <w:t>stablishing a Scholarly Foundation</w:t>
              </w:r>
            </w:hyperlink>
          </w:p>
          <w:p w14:paraId="2D610F46" w14:textId="77777777" w:rsidR="005E34E2" w:rsidRPr="002508B0" w:rsidRDefault="005E34E2" w:rsidP="00B52EAC">
            <w:pPr>
              <w:pStyle w:val="ListParagraph"/>
              <w:spacing w:before="120" w:after="120"/>
              <w:ind w:left="459"/>
              <w:rPr>
                <w:rFonts w:ascii="Arial Narrow" w:hAnsi="Arial Narrow"/>
                <w:szCs w:val="22"/>
              </w:rPr>
            </w:pPr>
          </w:p>
        </w:tc>
      </w:tr>
      <w:tr w:rsidR="005E34E2" w:rsidRPr="002508B0" w14:paraId="6A0E54B3" w14:textId="7F93C253" w:rsidTr="00446D72">
        <w:tc>
          <w:tcPr>
            <w:tcW w:w="5372" w:type="dxa"/>
          </w:tcPr>
          <w:p w14:paraId="6C0A3BE5" w14:textId="3BCF6D2E" w:rsidR="00BC60BE" w:rsidRPr="00D97EA8" w:rsidRDefault="009F4741" w:rsidP="00D97EA8">
            <w:pPr>
              <w:pStyle w:val="ListParagraph"/>
              <w:numPr>
                <w:ilvl w:val="0"/>
                <w:numId w:val="22"/>
              </w:numPr>
              <w:spacing w:before="60" w:after="60"/>
              <w:rPr>
                <w:rFonts w:ascii="Arial Narrow" w:hAnsi="Arial Narrow"/>
                <w:b/>
                <w:bCs/>
                <w:color w:val="0432FF"/>
                <w:szCs w:val="22"/>
              </w:rPr>
            </w:pPr>
            <w:r w:rsidRPr="00D97EA8">
              <w:rPr>
                <w:rFonts w:ascii="Arial Narrow" w:hAnsi="Arial Narrow"/>
                <w:b/>
                <w:bCs/>
                <w:color w:val="0432FF"/>
                <w:szCs w:val="22"/>
              </w:rPr>
              <w:t>Developing a Writing Plan</w:t>
            </w:r>
          </w:p>
          <w:p w14:paraId="56BA520B" w14:textId="62E2BCDC" w:rsidR="005E34E2" w:rsidRDefault="005E34E2" w:rsidP="00613489">
            <w:pPr>
              <w:pStyle w:val="ListParagraph"/>
              <w:numPr>
                <w:ilvl w:val="0"/>
                <w:numId w:val="9"/>
              </w:numPr>
              <w:spacing w:before="60" w:after="60" w:line="240" w:lineRule="auto"/>
              <w:ind w:left="453" w:hanging="357"/>
              <w:rPr>
                <w:rFonts w:ascii="Arial Narrow" w:hAnsi="Arial Narrow"/>
                <w:szCs w:val="22"/>
              </w:rPr>
            </w:pPr>
            <w:r w:rsidRPr="002508B0">
              <w:rPr>
                <w:rFonts w:ascii="Arial Narrow" w:hAnsi="Arial Narrow"/>
                <w:szCs w:val="22"/>
              </w:rPr>
              <w:t xml:space="preserve">Selecting a topic and </w:t>
            </w:r>
            <w:r w:rsidR="009F4741">
              <w:rPr>
                <w:rFonts w:ascii="Arial Narrow" w:hAnsi="Arial Narrow"/>
                <w:szCs w:val="22"/>
              </w:rPr>
              <w:t>clarifying your objective</w:t>
            </w:r>
          </w:p>
          <w:p w14:paraId="2F7420D6" w14:textId="32EE2051" w:rsidR="009F4741" w:rsidRPr="009F4741" w:rsidRDefault="009F4741" w:rsidP="00613489">
            <w:pPr>
              <w:pStyle w:val="ListParagraph"/>
              <w:numPr>
                <w:ilvl w:val="0"/>
                <w:numId w:val="9"/>
              </w:numPr>
              <w:spacing w:before="60" w:after="60" w:line="240" w:lineRule="auto"/>
              <w:ind w:left="453" w:hanging="357"/>
              <w:rPr>
                <w:rFonts w:ascii="Arial Narrow" w:hAnsi="Arial Narrow"/>
                <w:szCs w:val="22"/>
              </w:rPr>
            </w:pPr>
            <w:r>
              <w:rPr>
                <w:rFonts w:ascii="Arial Narrow" w:hAnsi="Arial Narrow"/>
                <w:szCs w:val="22"/>
              </w:rPr>
              <w:t>Deconstructing the professional literature</w:t>
            </w:r>
          </w:p>
          <w:p w14:paraId="2E652818" w14:textId="77777777" w:rsidR="005E34E2" w:rsidRDefault="005E34E2" w:rsidP="00613489">
            <w:pPr>
              <w:pStyle w:val="ListParagraph"/>
              <w:numPr>
                <w:ilvl w:val="0"/>
                <w:numId w:val="9"/>
              </w:numPr>
              <w:spacing w:before="60" w:after="60" w:line="240" w:lineRule="auto"/>
              <w:ind w:left="453" w:hanging="357"/>
              <w:rPr>
                <w:rFonts w:ascii="Arial Narrow" w:hAnsi="Arial Narrow"/>
                <w:szCs w:val="22"/>
              </w:rPr>
            </w:pPr>
            <w:r w:rsidRPr="002508B0">
              <w:rPr>
                <w:rFonts w:ascii="Arial Narrow" w:hAnsi="Arial Narrow"/>
                <w:szCs w:val="22"/>
              </w:rPr>
              <w:t>Generating and organizing your ideas</w:t>
            </w:r>
          </w:p>
          <w:p w14:paraId="44EA42B8" w14:textId="445A1BB0" w:rsidR="00AC6CD9" w:rsidRPr="002508B0" w:rsidRDefault="00AC6CD9" w:rsidP="00627686">
            <w:pPr>
              <w:pStyle w:val="ListParagraph"/>
              <w:numPr>
                <w:ilvl w:val="0"/>
                <w:numId w:val="9"/>
              </w:numPr>
              <w:spacing w:after="60" w:line="240" w:lineRule="auto"/>
              <w:ind w:left="453" w:hanging="357"/>
              <w:contextualSpacing w:val="0"/>
              <w:rPr>
                <w:rFonts w:ascii="Arial Narrow" w:hAnsi="Arial Narrow"/>
                <w:szCs w:val="22"/>
              </w:rPr>
            </w:pPr>
            <w:r>
              <w:rPr>
                <w:rFonts w:ascii="Arial Narrow" w:hAnsi="Arial Narrow"/>
                <w:szCs w:val="22"/>
              </w:rPr>
              <w:t>Reading, thinking, and writing critically</w:t>
            </w:r>
          </w:p>
        </w:tc>
        <w:tc>
          <w:tcPr>
            <w:tcW w:w="5398" w:type="dxa"/>
          </w:tcPr>
          <w:p w14:paraId="6292D872" w14:textId="5AAD3F2B" w:rsidR="005E34E2" w:rsidRPr="00BC60BE" w:rsidRDefault="00BC60BE" w:rsidP="00DF2570">
            <w:pPr>
              <w:pStyle w:val="ListParagraph"/>
              <w:numPr>
                <w:ilvl w:val="0"/>
                <w:numId w:val="9"/>
              </w:numPr>
              <w:spacing w:before="60" w:after="0" w:line="240" w:lineRule="auto"/>
              <w:ind w:left="453" w:hanging="357"/>
              <w:contextualSpacing w:val="0"/>
              <w:rPr>
                <w:rFonts w:ascii="Arial Narrow" w:hAnsi="Arial Narrow"/>
                <w:szCs w:val="22"/>
              </w:rPr>
            </w:pPr>
            <w:r w:rsidRPr="002508B0">
              <w:rPr>
                <w:rFonts w:ascii="Arial Narrow" w:hAnsi="Arial Narrow"/>
                <w:szCs w:val="22"/>
              </w:rPr>
              <w:t xml:space="preserve">Collins (2020), </w:t>
            </w:r>
            <w:hyperlink r:id="rId18" w:history="1">
              <w:r w:rsidRPr="00BC60BE">
                <w:rPr>
                  <w:rStyle w:val="Hyperlink"/>
                  <w:rFonts w:ascii="Arial Narrow" w:hAnsi="Arial Narrow"/>
                  <w:szCs w:val="22"/>
                </w:rPr>
                <w:t>Section 4. D</w:t>
              </w:r>
              <w:r w:rsidRPr="00BC60BE">
                <w:rPr>
                  <w:rStyle w:val="Hyperlink"/>
                  <w:rFonts w:ascii="Arial Narrow" w:hAnsi="Arial Narrow"/>
                </w:rPr>
                <w:t>eveloping a Writing Pla</w:t>
              </w:r>
              <w:r w:rsidR="00BA3FD8">
                <w:rPr>
                  <w:rStyle w:val="Hyperlink"/>
                  <w:rFonts w:ascii="Arial Narrow" w:hAnsi="Arial Narrow"/>
                </w:rPr>
                <w:t>n:</w:t>
              </w:r>
            </w:hyperlink>
            <w:r w:rsidR="00BA3FD8">
              <w:rPr>
                <w:rStyle w:val="Hyperlink"/>
                <w:rFonts w:ascii="Arial Narrow" w:hAnsi="Arial Narrow"/>
                <w:szCs w:val="22"/>
              </w:rPr>
              <w:t xml:space="preserve"> Critical </w:t>
            </w:r>
            <w:r w:rsidR="008E2604">
              <w:rPr>
                <w:rStyle w:val="Hyperlink"/>
                <w:rFonts w:ascii="Arial Narrow" w:hAnsi="Arial Narrow"/>
                <w:szCs w:val="22"/>
              </w:rPr>
              <w:t>Deconstruction</w:t>
            </w:r>
          </w:p>
        </w:tc>
      </w:tr>
      <w:tr w:rsidR="005E34E2" w:rsidRPr="002508B0" w14:paraId="7E9C7D4A" w14:textId="368675A4" w:rsidTr="00446D72">
        <w:tc>
          <w:tcPr>
            <w:tcW w:w="5372" w:type="dxa"/>
          </w:tcPr>
          <w:p w14:paraId="2171A1C0" w14:textId="36124917" w:rsidR="00AC6CD9" w:rsidRPr="00D97EA8" w:rsidRDefault="00AC6CD9" w:rsidP="00D97EA8">
            <w:pPr>
              <w:pStyle w:val="ListParagraph"/>
              <w:numPr>
                <w:ilvl w:val="0"/>
                <w:numId w:val="22"/>
              </w:numPr>
              <w:spacing w:before="60" w:after="60"/>
              <w:rPr>
                <w:rFonts w:ascii="Arial Narrow" w:hAnsi="Arial Narrow"/>
                <w:b/>
                <w:bCs/>
                <w:color w:val="0432FF"/>
                <w:szCs w:val="22"/>
              </w:rPr>
            </w:pPr>
            <w:r w:rsidRPr="00D97EA8">
              <w:rPr>
                <w:rFonts w:ascii="Arial Narrow" w:hAnsi="Arial Narrow"/>
                <w:b/>
                <w:bCs/>
                <w:color w:val="0432FF"/>
                <w:szCs w:val="22"/>
              </w:rPr>
              <w:t>Drafting Your Paper</w:t>
            </w:r>
          </w:p>
          <w:p w14:paraId="42D43849" w14:textId="41032FDA" w:rsidR="005E34E2" w:rsidRPr="002508B0" w:rsidRDefault="00AC6CD9" w:rsidP="00613489">
            <w:pPr>
              <w:pStyle w:val="ListParagraph"/>
              <w:numPr>
                <w:ilvl w:val="0"/>
                <w:numId w:val="9"/>
              </w:numPr>
              <w:spacing w:before="60" w:after="60" w:line="240" w:lineRule="auto"/>
              <w:ind w:left="453" w:hanging="357"/>
              <w:rPr>
                <w:rFonts w:ascii="Arial Narrow" w:hAnsi="Arial Narrow"/>
                <w:szCs w:val="22"/>
              </w:rPr>
            </w:pPr>
            <w:r>
              <w:rPr>
                <w:rFonts w:ascii="Arial Narrow" w:hAnsi="Arial Narrow"/>
                <w:szCs w:val="22"/>
              </w:rPr>
              <w:t>Structuring your literature review</w:t>
            </w:r>
          </w:p>
          <w:p w14:paraId="62801984" w14:textId="6E665102" w:rsidR="005E34E2" w:rsidRPr="002508B0" w:rsidRDefault="005E34E2" w:rsidP="00613489">
            <w:pPr>
              <w:pStyle w:val="ListParagraph"/>
              <w:numPr>
                <w:ilvl w:val="0"/>
                <w:numId w:val="9"/>
              </w:numPr>
              <w:spacing w:before="60" w:after="60" w:line="240" w:lineRule="auto"/>
              <w:ind w:left="453" w:hanging="357"/>
              <w:rPr>
                <w:rFonts w:ascii="Arial Narrow" w:hAnsi="Arial Narrow"/>
                <w:szCs w:val="22"/>
              </w:rPr>
            </w:pPr>
            <w:r w:rsidRPr="002508B0">
              <w:rPr>
                <w:rFonts w:ascii="Arial Narrow" w:hAnsi="Arial Narrow"/>
                <w:szCs w:val="22"/>
              </w:rPr>
              <w:t xml:space="preserve">Developing a thesis </w:t>
            </w:r>
            <w:r w:rsidR="00AC6CD9">
              <w:rPr>
                <w:rFonts w:ascii="Arial Narrow" w:hAnsi="Arial Narrow"/>
                <w:szCs w:val="22"/>
              </w:rPr>
              <w:t xml:space="preserve">or problem </w:t>
            </w:r>
            <w:r w:rsidRPr="002508B0">
              <w:rPr>
                <w:rFonts w:ascii="Arial Narrow" w:hAnsi="Arial Narrow"/>
                <w:szCs w:val="22"/>
              </w:rPr>
              <w:t>statement</w:t>
            </w:r>
          </w:p>
          <w:p w14:paraId="675FC45A" w14:textId="78E3281D" w:rsidR="005E34E2" w:rsidRPr="002508B0" w:rsidRDefault="005E34E2" w:rsidP="00613489">
            <w:pPr>
              <w:pStyle w:val="ListParagraph"/>
              <w:numPr>
                <w:ilvl w:val="0"/>
                <w:numId w:val="9"/>
              </w:numPr>
              <w:spacing w:before="60" w:after="60" w:line="240" w:lineRule="auto"/>
              <w:ind w:left="453" w:hanging="357"/>
              <w:rPr>
                <w:rFonts w:ascii="Arial Narrow" w:hAnsi="Arial Narrow"/>
                <w:szCs w:val="22"/>
              </w:rPr>
            </w:pPr>
            <w:r w:rsidRPr="002508B0">
              <w:rPr>
                <w:rFonts w:ascii="Arial Narrow" w:hAnsi="Arial Narrow"/>
                <w:szCs w:val="22"/>
              </w:rPr>
              <w:t xml:space="preserve">Building </w:t>
            </w:r>
            <w:r w:rsidR="00C144EF">
              <w:rPr>
                <w:rFonts w:ascii="Arial Narrow" w:hAnsi="Arial Narrow"/>
                <w:szCs w:val="22"/>
              </w:rPr>
              <w:t>effective</w:t>
            </w:r>
            <w:r w:rsidRPr="002508B0">
              <w:rPr>
                <w:rFonts w:ascii="Arial Narrow" w:hAnsi="Arial Narrow"/>
                <w:szCs w:val="22"/>
              </w:rPr>
              <w:t xml:space="preserve"> argument</w:t>
            </w:r>
            <w:r w:rsidR="00C144EF">
              <w:rPr>
                <w:rFonts w:ascii="Arial Narrow" w:hAnsi="Arial Narrow"/>
                <w:szCs w:val="22"/>
              </w:rPr>
              <w:t>s</w:t>
            </w:r>
          </w:p>
          <w:p w14:paraId="5FFCA402" w14:textId="62262A1B" w:rsidR="005E34E2" w:rsidRPr="002508B0" w:rsidRDefault="005E34E2" w:rsidP="00613489">
            <w:pPr>
              <w:pStyle w:val="ListParagraph"/>
              <w:numPr>
                <w:ilvl w:val="0"/>
                <w:numId w:val="9"/>
              </w:numPr>
              <w:spacing w:before="60" w:after="60" w:line="240" w:lineRule="auto"/>
              <w:ind w:left="453" w:hanging="357"/>
              <w:rPr>
                <w:rFonts w:ascii="Arial Narrow" w:hAnsi="Arial Narrow"/>
                <w:szCs w:val="22"/>
              </w:rPr>
            </w:pPr>
            <w:r w:rsidRPr="002508B0">
              <w:rPr>
                <w:rFonts w:ascii="Arial Narrow" w:hAnsi="Arial Narrow"/>
                <w:szCs w:val="22"/>
              </w:rPr>
              <w:t>Synthesi</w:t>
            </w:r>
            <w:r w:rsidR="00AC6CD9">
              <w:rPr>
                <w:rFonts w:ascii="Arial Narrow" w:hAnsi="Arial Narrow"/>
                <w:szCs w:val="22"/>
              </w:rPr>
              <w:t>zing</w:t>
            </w:r>
            <w:r w:rsidRPr="002508B0">
              <w:rPr>
                <w:rFonts w:ascii="Arial Narrow" w:hAnsi="Arial Narrow"/>
                <w:szCs w:val="22"/>
              </w:rPr>
              <w:t xml:space="preserve"> and integrati</w:t>
            </w:r>
            <w:r w:rsidR="00AC6CD9">
              <w:rPr>
                <w:rFonts w:ascii="Arial Narrow" w:hAnsi="Arial Narrow"/>
                <w:szCs w:val="22"/>
              </w:rPr>
              <w:t>ng the</w:t>
            </w:r>
            <w:r w:rsidRPr="002508B0">
              <w:rPr>
                <w:rFonts w:ascii="Arial Narrow" w:hAnsi="Arial Narrow"/>
                <w:szCs w:val="22"/>
              </w:rPr>
              <w:t xml:space="preserve"> professional literature</w:t>
            </w:r>
          </w:p>
          <w:p w14:paraId="7A2CCF78" w14:textId="1DBFA3FF" w:rsidR="005E34E2" w:rsidRPr="002508B0" w:rsidRDefault="005E34E2" w:rsidP="00613489">
            <w:pPr>
              <w:pStyle w:val="ListParagraph"/>
              <w:numPr>
                <w:ilvl w:val="0"/>
                <w:numId w:val="9"/>
              </w:numPr>
              <w:spacing w:before="60" w:after="60" w:line="240" w:lineRule="auto"/>
              <w:ind w:left="453" w:hanging="357"/>
              <w:rPr>
                <w:rFonts w:ascii="Arial Narrow" w:hAnsi="Arial Narrow"/>
                <w:szCs w:val="22"/>
              </w:rPr>
            </w:pPr>
            <w:r w:rsidRPr="002508B0">
              <w:rPr>
                <w:rFonts w:ascii="Arial Narrow" w:hAnsi="Arial Narrow"/>
                <w:szCs w:val="22"/>
              </w:rPr>
              <w:t xml:space="preserve">Drafting </w:t>
            </w:r>
            <w:r w:rsidR="00BA3FD8">
              <w:rPr>
                <w:rFonts w:ascii="Arial Narrow" w:hAnsi="Arial Narrow"/>
                <w:szCs w:val="22"/>
              </w:rPr>
              <w:t>your</w:t>
            </w:r>
            <w:r w:rsidRPr="002508B0">
              <w:rPr>
                <w:rFonts w:ascii="Arial Narrow" w:hAnsi="Arial Narrow"/>
                <w:szCs w:val="22"/>
              </w:rPr>
              <w:t xml:space="preserve"> introduction</w:t>
            </w:r>
          </w:p>
          <w:p w14:paraId="2BA68D0E" w14:textId="3FE0C7F8" w:rsidR="005E34E2" w:rsidRDefault="005E34E2" w:rsidP="00613489">
            <w:pPr>
              <w:pStyle w:val="ListParagraph"/>
              <w:numPr>
                <w:ilvl w:val="0"/>
                <w:numId w:val="9"/>
              </w:numPr>
              <w:spacing w:before="60" w:after="60" w:line="240" w:lineRule="auto"/>
              <w:ind w:left="453" w:hanging="357"/>
              <w:rPr>
                <w:rFonts w:ascii="Arial Narrow" w:hAnsi="Arial Narrow"/>
                <w:szCs w:val="22"/>
              </w:rPr>
            </w:pPr>
            <w:r w:rsidRPr="002508B0">
              <w:rPr>
                <w:rFonts w:ascii="Arial Narrow" w:hAnsi="Arial Narrow"/>
                <w:szCs w:val="22"/>
              </w:rPr>
              <w:t xml:space="preserve">Drafting </w:t>
            </w:r>
            <w:r w:rsidR="00BA3FD8">
              <w:rPr>
                <w:rFonts w:ascii="Arial Narrow" w:hAnsi="Arial Narrow"/>
                <w:szCs w:val="22"/>
              </w:rPr>
              <w:t>your</w:t>
            </w:r>
            <w:r w:rsidRPr="002508B0">
              <w:rPr>
                <w:rFonts w:ascii="Arial Narrow" w:hAnsi="Arial Narrow"/>
                <w:szCs w:val="22"/>
              </w:rPr>
              <w:t xml:space="preserve"> conclusion</w:t>
            </w:r>
          </w:p>
          <w:p w14:paraId="24201A45" w14:textId="1460B09E" w:rsidR="00C144EF" w:rsidRPr="00C144EF" w:rsidRDefault="00C144EF" w:rsidP="00627686">
            <w:pPr>
              <w:spacing w:before="60" w:after="60"/>
              <w:ind w:left="96"/>
              <w:rPr>
                <w:rFonts w:ascii="Arial Narrow" w:hAnsi="Arial Narrow"/>
                <w:szCs w:val="22"/>
              </w:rPr>
            </w:pPr>
            <w:r w:rsidRPr="00593CAC">
              <w:rPr>
                <w:rFonts w:ascii="Arial Narrow" w:hAnsi="Arial Narrow"/>
                <w:b/>
                <w:bCs/>
                <w:szCs w:val="22"/>
              </w:rPr>
              <w:t>Note</w:t>
            </w:r>
            <w:r>
              <w:rPr>
                <w:rFonts w:ascii="Arial Narrow" w:hAnsi="Arial Narrow"/>
                <w:szCs w:val="22"/>
              </w:rPr>
              <w:t xml:space="preserve">: Creating a conceptual framework is not required for most </w:t>
            </w:r>
            <w:r w:rsidR="00627686">
              <w:rPr>
                <w:rFonts w:ascii="Arial Narrow" w:hAnsi="Arial Narrow"/>
                <w:szCs w:val="22"/>
              </w:rPr>
              <w:t>FHD</w:t>
            </w:r>
            <w:r>
              <w:rPr>
                <w:rFonts w:ascii="Arial Narrow" w:hAnsi="Arial Narrow"/>
                <w:szCs w:val="22"/>
              </w:rPr>
              <w:t xml:space="preserve"> papers; however, this may be required for theses.</w:t>
            </w:r>
          </w:p>
        </w:tc>
        <w:tc>
          <w:tcPr>
            <w:tcW w:w="5398" w:type="dxa"/>
          </w:tcPr>
          <w:p w14:paraId="5F5BE174" w14:textId="5AA5E825" w:rsidR="005E34E2" w:rsidRPr="002508B0" w:rsidRDefault="00BA3FD8" w:rsidP="00613489">
            <w:pPr>
              <w:pStyle w:val="ListParagraph"/>
              <w:numPr>
                <w:ilvl w:val="0"/>
                <w:numId w:val="9"/>
              </w:numPr>
              <w:spacing w:before="60" w:after="60" w:line="240" w:lineRule="auto"/>
              <w:ind w:left="453" w:hanging="357"/>
              <w:rPr>
                <w:rFonts w:ascii="Arial Narrow" w:hAnsi="Arial Narrow"/>
                <w:szCs w:val="22"/>
              </w:rPr>
            </w:pPr>
            <w:r w:rsidRPr="002508B0">
              <w:rPr>
                <w:rFonts w:ascii="Arial Narrow" w:hAnsi="Arial Narrow"/>
                <w:szCs w:val="22"/>
              </w:rPr>
              <w:t xml:space="preserve">Collins (2020), </w:t>
            </w:r>
            <w:hyperlink r:id="rId19" w:history="1">
              <w:r w:rsidRPr="008E2604">
                <w:rPr>
                  <w:rStyle w:val="Hyperlink"/>
                  <w:rFonts w:ascii="Arial Narrow" w:hAnsi="Arial Narrow"/>
                  <w:szCs w:val="22"/>
                </w:rPr>
                <w:t>Section 5. D</w:t>
              </w:r>
              <w:r w:rsidRPr="008E2604">
                <w:rPr>
                  <w:rStyle w:val="Hyperlink"/>
                  <w:rFonts w:ascii="Arial Narrow" w:hAnsi="Arial Narrow"/>
                </w:rPr>
                <w:t>rafting</w:t>
              </w:r>
            </w:hyperlink>
            <w:r w:rsidRPr="008E2604">
              <w:rPr>
                <w:rStyle w:val="Hyperlink"/>
                <w:rFonts w:ascii="Arial Narrow" w:hAnsi="Arial Narrow"/>
                <w:szCs w:val="22"/>
              </w:rPr>
              <w:t xml:space="preserve"> </w:t>
            </w:r>
            <w:r w:rsidRPr="008E2604">
              <w:rPr>
                <w:rStyle w:val="Hyperlink"/>
                <w:rFonts w:ascii="Arial Narrow" w:hAnsi="Arial Narrow"/>
              </w:rPr>
              <w:t>Your Paper: Critical Reconstruction</w:t>
            </w:r>
          </w:p>
        </w:tc>
      </w:tr>
    </w:tbl>
    <w:p w14:paraId="64ABB965" w14:textId="77777777" w:rsidR="00831D13" w:rsidRDefault="00831D13"/>
    <w:p w14:paraId="2945F718" w14:textId="28BF3D3B" w:rsidR="00831D13" w:rsidRPr="008F014B" w:rsidRDefault="00831D13" w:rsidP="00446CF8">
      <w:pPr>
        <w:pStyle w:val="ListParagraph"/>
        <w:numPr>
          <w:ilvl w:val="0"/>
          <w:numId w:val="20"/>
        </w:numPr>
        <w:jc w:val="center"/>
        <w:outlineLvl w:val="1"/>
        <w:rPr>
          <w:rFonts w:ascii="Arial Narrow" w:hAnsi="Arial Narrow"/>
          <w:b/>
          <w:bCs/>
          <w:sz w:val="28"/>
          <w:szCs w:val="28"/>
        </w:rPr>
      </w:pPr>
      <w:r w:rsidRPr="008F014B">
        <w:rPr>
          <w:rFonts w:ascii="Arial Narrow" w:hAnsi="Arial Narrow"/>
          <w:b/>
          <w:bCs/>
          <w:sz w:val="28"/>
          <w:szCs w:val="28"/>
        </w:rPr>
        <w:t>The Editing Process</w:t>
      </w:r>
    </w:p>
    <w:p w14:paraId="7A4D0454" w14:textId="77777777" w:rsidR="00831D13" w:rsidRDefault="00831D13"/>
    <w:tbl>
      <w:tblPr>
        <w:tblStyle w:val="TableGrid"/>
        <w:tblW w:w="0" w:type="auto"/>
        <w:tblLook w:val="04A0" w:firstRow="1" w:lastRow="0" w:firstColumn="1" w:lastColumn="0" w:noHBand="0" w:noVBand="1"/>
      </w:tblPr>
      <w:tblGrid>
        <w:gridCol w:w="2679"/>
        <w:gridCol w:w="567"/>
        <w:gridCol w:w="1701"/>
        <w:gridCol w:w="2976"/>
        <w:gridCol w:w="2847"/>
      </w:tblGrid>
      <w:tr w:rsidR="00446CF8" w:rsidRPr="002508B0" w14:paraId="748C88AF" w14:textId="77777777" w:rsidTr="005B5DF6">
        <w:tc>
          <w:tcPr>
            <w:tcW w:w="7923" w:type="dxa"/>
            <w:gridSpan w:val="4"/>
            <w:tcBorders>
              <w:top w:val="single" w:sz="12" w:space="0" w:color="auto"/>
              <w:left w:val="single" w:sz="12" w:space="0" w:color="auto"/>
              <w:bottom w:val="nil"/>
              <w:right w:val="single" w:sz="12" w:space="0" w:color="auto"/>
            </w:tcBorders>
          </w:tcPr>
          <w:p w14:paraId="68735C4F" w14:textId="24F4955C" w:rsidR="00446CF8" w:rsidRPr="00D97EA8" w:rsidRDefault="00446CF8" w:rsidP="00D97EA8">
            <w:pPr>
              <w:pStyle w:val="ListParagraph"/>
              <w:numPr>
                <w:ilvl w:val="0"/>
                <w:numId w:val="21"/>
              </w:numPr>
              <w:spacing w:before="60" w:after="60"/>
              <w:rPr>
                <w:rFonts w:ascii="Arial Narrow" w:hAnsi="Arial Narrow"/>
                <w:b/>
                <w:bCs/>
                <w:color w:val="0432FF"/>
                <w:szCs w:val="22"/>
              </w:rPr>
            </w:pPr>
            <w:r w:rsidRPr="00D97EA8">
              <w:rPr>
                <w:rFonts w:ascii="Arial Narrow" w:hAnsi="Arial Narrow"/>
                <w:b/>
                <w:bCs/>
                <w:color w:val="0432FF"/>
                <w:szCs w:val="22"/>
              </w:rPr>
              <w:t>Paper Elements and Format</w:t>
            </w:r>
          </w:p>
        </w:tc>
        <w:tc>
          <w:tcPr>
            <w:tcW w:w="2847" w:type="dxa"/>
            <w:tcBorders>
              <w:top w:val="single" w:sz="12" w:space="0" w:color="auto"/>
              <w:left w:val="single" w:sz="12" w:space="0" w:color="auto"/>
              <w:bottom w:val="nil"/>
              <w:right w:val="single" w:sz="12" w:space="0" w:color="auto"/>
            </w:tcBorders>
          </w:tcPr>
          <w:p w14:paraId="2CA9436D" w14:textId="77777777" w:rsidR="00446CF8" w:rsidRPr="000459E2" w:rsidRDefault="00446CF8" w:rsidP="00662534">
            <w:pPr>
              <w:pStyle w:val="ListParagraph"/>
              <w:spacing w:before="60" w:after="60"/>
              <w:ind w:left="96"/>
              <w:contextualSpacing w:val="0"/>
              <w:rPr>
                <w:rFonts w:ascii="Arial Narrow" w:hAnsi="Arial Narrow"/>
                <w:szCs w:val="22"/>
              </w:rPr>
            </w:pPr>
          </w:p>
        </w:tc>
      </w:tr>
      <w:tr w:rsidR="00F10DBE" w:rsidRPr="002508B0" w14:paraId="3C855A30" w14:textId="77777777" w:rsidTr="005B5DF6">
        <w:tc>
          <w:tcPr>
            <w:tcW w:w="3246" w:type="dxa"/>
            <w:gridSpan w:val="2"/>
            <w:tcBorders>
              <w:top w:val="nil"/>
              <w:left w:val="single" w:sz="12" w:space="0" w:color="auto"/>
              <w:bottom w:val="nil"/>
              <w:right w:val="nil"/>
            </w:tcBorders>
          </w:tcPr>
          <w:p w14:paraId="4E64847B" w14:textId="77777777" w:rsidR="00F10DBE" w:rsidRDefault="00F10DBE" w:rsidP="007C76E2">
            <w:pPr>
              <w:pStyle w:val="ListParagraph"/>
              <w:numPr>
                <w:ilvl w:val="0"/>
                <w:numId w:val="8"/>
              </w:numPr>
              <w:spacing w:after="0" w:line="240" w:lineRule="auto"/>
              <w:ind w:left="453" w:hanging="357"/>
              <w:rPr>
                <w:rFonts w:ascii="Arial Narrow" w:hAnsi="Arial Narrow"/>
                <w:szCs w:val="22"/>
              </w:rPr>
            </w:pPr>
            <w:r>
              <w:rPr>
                <w:rFonts w:ascii="Arial Narrow" w:hAnsi="Arial Narrow"/>
                <w:szCs w:val="22"/>
              </w:rPr>
              <w:t xml:space="preserve">Title page </w:t>
            </w:r>
          </w:p>
          <w:p w14:paraId="013B3389" w14:textId="77777777" w:rsidR="00F10DBE" w:rsidRDefault="00F10DBE" w:rsidP="002D3005">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Order of pages</w:t>
            </w:r>
          </w:p>
          <w:p w14:paraId="5734C1DF" w14:textId="77777777" w:rsidR="00F10DBE" w:rsidRDefault="00F10DBE" w:rsidP="002D3005">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Font</w:t>
            </w:r>
          </w:p>
          <w:p w14:paraId="1DFE5D35" w14:textId="77777777" w:rsidR="00F10DBE" w:rsidRDefault="00F10DBE" w:rsidP="002D3005">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Line spacing</w:t>
            </w:r>
          </w:p>
          <w:p w14:paraId="424A8D59" w14:textId="77777777" w:rsidR="00F10DBE" w:rsidRPr="00340A73" w:rsidRDefault="00F10DBE" w:rsidP="002D3005">
            <w:pPr>
              <w:pStyle w:val="ListParagraph"/>
              <w:numPr>
                <w:ilvl w:val="0"/>
                <w:numId w:val="8"/>
              </w:numPr>
              <w:spacing w:after="120" w:line="240" w:lineRule="auto"/>
              <w:ind w:left="453" w:hanging="357"/>
              <w:contextualSpacing w:val="0"/>
              <w:rPr>
                <w:rFonts w:ascii="Arial Narrow" w:hAnsi="Arial Narrow"/>
                <w:szCs w:val="22"/>
              </w:rPr>
            </w:pPr>
            <w:r>
              <w:rPr>
                <w:rFonts w:ascii="Arial Narrow" w:hAnsi="Arial Narrow"/>
                <w:szCs w:val="22"/>
              </w:rPr>
              <w:t>Margins</w:t>
            </w:r>
          </w:p>
        </w:tc>
        <w:tc>
          <w:tcPr>
            <w:tcW w:w="4677" w:type="dxa"/>
            <w:gridSpan w:val="2"/>
            <w:tcBorders>
              <w:top w:val="nil"/>
              <w:left w:val="nil"/>
              <w:bottom w:val="nil"/>
              <w:right w:val="single" w:sz="12" w:space="0" w:color="auto"/>
            </w:tcBorders>
          </w:tcPr>
          <w:p w14:paraId="411D7A08" w14:textId="77777777" w:rsidR="00F10DBE" w:rsidRDefault="00F10DBE" w:rsidP="00662534">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 xml:space="preserve">Paragraph alignment </w:t>
            </w:r>
          </w:p>
          <w:p w14:paraId="22DF518F" w14:textId="77777777" w:rsidR="00F10DBE" w:rsidRDefault="00F10DBE" w:rsidP="002D3005">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 xml:space="preserve">Paragraph indentation </w:t>
            </w:r>
          </w:p>
          <w:p w14:paraId="6C48ADD1" w14:textId="77777777" w:rsidR="00F10DBE" w:rsidRDefault="00F10DBE" w:rsidP="002D3005">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Heading levels</w:t>
            </w:r>
          </w:p>
          <w:p w14:paraId="3B412715" w14:textId="77777777" w:rsidR="00F10DBE" w:rsidRPr="007B37F9" w:rsidRDefault="00F10DBE" w:rsidP="002D3005">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Order of pages</w:t>
            </w:r>
          </w:p>
        </w:tc>
        <w:tc>
          <w:tcPr>
            <w:tcW w:w="2847" w:type="dxa"/>
            <w:vMerge w:val="restart"/>
            <w:tcBorders>
              <w:top w:val="nil"/>
              <w:left w:val="single" w:sz="12" w:space="0" w:color="auto"/>
              <w:right w:val="single" w:sz="12" w:space="0" w:color="auto"/>
            </w:tcBorders>
          </w:tcPr>
          <w:p w14:paraId="4D8529B8" w14:textId="77777777" w:rsidR="00F10DBE" w:rsidRDefault="00F10DBE" w:rsidP="002D3005">
            <w:pPr>
              <w:pStyle w:val="ListParagraph"/>
              <w:numPr>
                <w:ilvl w:val="0"/>
                <w:numId w:val="8"/>
              </w:numPr>
              <w:spacing w:before="120" w:after="120"/>
              <w:ind w:left="459"/>
              <w:rPr>
                <w:rFonts w:ascii="Arial Narrow" w:hAnsi="Arial Narrow"/>
                <w:szCs w:val="22"/>
              </w:rPr>
            </w:pPr>
            <w:r w:rsidRPr="002508B0">
              <w:rPr>
                <w:rFonts w:ascii="Arial Narrow" w:hAnsi="Arial Narrow"/>
                <w:szCs w:val="22"/>
              </w:rPr>
              <w:t xml:space="preserve">APA (2020b), Chapter </w:t>
            </w:r>
            <w:r>
              <w:rPr>
                <w:rFonts w:ascii="Arial Narrow" w:hAnsi="Arial Narrow"/>
                <w:szCs w:val="22"/>
              </w:rPr>
              <w:t>2</w:t>
            </w:r>
            <w:r w:rsidRPr="002508B0">
              <w:rPr>
                <w:rFonts w:ascii="Arial Narrow" w:hAnsi="Arial Narrow"/>
                <w:szCs w:val="22"/>
              </w:rPr>
              <w:t xml:space="preserve">. </w:t>
            </w:r>
            <w:r>
              <w:rPr>
                <w:rFonts w:ascii="Arial Narrow" w:hAnsi="Arial Narrow"/>
                <w:szCs w:val="22"/>
              </w:rPr>
              <w:t xml:space="preserve">Paper Elements and Format </w:t>
            </w:r>
          </w:p>
          <w:p w14:paraId="1A499C15" w14:textId="77777777" w:rsidR="00F10DBE" w:rsidRPr="00A34786" w:rsidRDefault="00F10DBE" w:rsidP="002D3005">
            <w:pPr>
              <w:pStyle w:val="ListParagraph"/>
              <w:numPr>
                <w:ilvl w:val="0"/>
                <w:numId w:val="8"/>
              </w:numPr>
              <w:spacing w:before="120" w:after="120"/>
              <w:ind w:left="459"/>
              <w:rPr>
                <w:rFonts w:ascii="Arial Narrow" w:hAnsi="Arial Narrow"/>
                <w:szCs w:val="22"/>
              </w:rPr>
            </w:pPr>
            <w:r w:rsidRPr="00A34786">
              <w:rPr>
                <w:rFonts w:ascii="Arial Narrow" w:hAnsi="Arial Narrow"/>
                <w:szCs w:val="22"/>
              </w:rPr>
              <w:t>APA (</w:t>
            </w:r>
            <w:r w:rsidRPr="00A34786">
              <w:rPr>
                <w:rFonts w:ascii="Arial Narrow" w:hAnsi="Arial Narrow"/>
              </w:rPr>
              <w:t xml:space="preserve">2020a), </w:t>
            </w:r>
            <w:hyperlink r:id="rId20" w:history="1">
              <w:r w:rsidRPr="00A34786">
                <w:rPr>
                  <w:rStyle w:val="Hyperlink"/>
                  <w:rFonts w:ascii="Arial Narrow" w:hAnsi="Arial Narrow"/>
                </w:rPr>
                <w:t>Paper Format</w:t>
              </w:r>
            </w:hyperlink>
          </w:p>
          <w:p w14:paraId="089E5090" w14:textId="6CFE1E05" w:rsidR="00F10DBE" w:rsidRPr="00A34786" w:rsidRDefault="00F10DBE" w:rsidP="005B5DF6">
            <w:pPr>
              <w:spacing w:before="60" w:after="60"/>
              <w:ind w:left="96"/>
              <w:rPr>
                <w:rFonts w:ascii="Arial Narrow" w:hAnsi="Arial Narrow"/>
                <w:szCs w:val="22"/>
              </w:rPr>
            </w:pPr>
            <w:r w:rsidRPr="00593CAC">
              <w:rPr>
                <w:rFonts w:ascii="Arial Narrow" w:hAnsi="Arial Narrow"/>
                <w:b/>
                <w:bCs/>
                <w:szCs w:val="22"/>
              </w:rPr>
              <w:t>Note</w:t>
            </w:r>
            <w:r>
              <w:rPr>
                <w:rFonts w:ascii="Arial Narrow" w:hAnsi="Arial Narrow"/>
                <w:szCs w:val="22"/>
              </w:rPr>
              <w:t xml:space="preserve">: For class presentations, please attend to </w:t>
            </w:r>
            <w:r w:rsidRPr="00242401">
              <w:rPr>
                <w:rFonts w:ascii="Arial Narrow" w:hAnsi="Arial Narrow"/>
                <w:szCs w:val="22"/>
              </w:rPr>
              <w:t>APA (</w:t>
            </w:r>
            <w:r w:rsidRPr="00242401">
              <w:rPr>
                <w:rFonts w:ascii="Arial Narrow" w:hAnsi="Arial Narrow"/>
              </w:rPr>
              <w:t xml:space="preserve">2020a) </w:t>
            </w:r>
            <w:hyperlink r:id="rId21" w:history="1">
              <w:r w:rsidRPr="00242401">
                <w:rPr>
                  <w:rStyle w:val="Hyperlink"/>
                  <w:rFonts w:ascii="Arial Narrow" w:hAnsi="Arial Narrow"/>
                </w:rPr>
                <w:t>Accessibility</w:t>
              </w:r>
            </w:hyperlink>
            <w:r w:rsidR="005B5DF6">
              <w:rPr>
                <w:rFonts w:ascii="Arial Narrow" w:hAnsi="Arial Narrow"/>
              </w:rPr>
              <w:t>.</w:t>
            </w:r>
          </w:p>
        </w:tc>
      </w:tr>
      <w:tr w:rsidR="00F10DBE" w:rsidRPr="002508B0" w14:paraId="51DE2C6B" w14:textId="77777777" w:rsidTr="005B5DF6">
        <w:tc>
          <w:tcPr>
            <w:tcW w:w="7923" w:type="dxa"/>
            <w:gridSpan w:val="4"/>
            <w:tcBorders>
              <w:top w:val="nil"/>
              <w:left w:val="single" w:sz="12" w:space="0" w:color="auto"/>
              <w:bottom w:val="single" w:sz="12" w:space="0" w:color="auto"/>
              <w:right w:val="single" w:sz="12" w:space="0" w:color="auto"/>
            </w:tcBorders>
          </w:tcPr>
          <w:p w14:paraId="62E1ADEA" w14:textId="070A25D7" w:rsidR="00F10DBE" w:rsidRPr="007E4D08" w:rsidRDefault="00F10DBE" w:rsidP="00627686">
            <w:pPr>
              <w:spacing w:before="60" w:after="60"/>
              <w:ind w:left="96"/>
              <w:rPr>
                <w:rFonts w:ascii="Arial Narrow" w:hAnsi="Arial Narrow"/>
                <w:szCs w:val="22"/>
              </w:rPr>
            </w:pPr>
            <w:r w:rsidRPr="00593CAC">
              <w:rPr>
                <w:rFonts w:ascii="Arial Narrow" w:hAnsi="Arial Narrow"/>
                <w:b/>
                <w:bCs/>
                <w:szCs w:val="22"/>
              </w:rPr>
              <w:t>Note</w:t>
            </w:r>
            <w:r>
              <w:rPr>
                <w:rFonts w:ascii="Arial Narrow" w:hAnsi="Arial Narrow"/>
                <w:szCs w:val="22"/>
              </w:rPr>
              <w:t xml:space="preserve">: Running head, author note, abstract, footnotes, appendices, tables and figures are not required for </w:t>
            </w:r>
            <w:r w:rsidR="00627686">
              <w:rPr>
                <w:rFonts w:ascii="Arial Narrow" w:hAnsi="Arial Narrow"/>
                <w:szCs w:val="22"/>
              </w:rPr>
              <w:t>FHD</w:t>
            </w:r>
            <w:r>
              <w:rPr>
                <w:rFonts w:ascii="Arial Narrow" w:hAnsi="Arial Narrow"/>
                <w:szCs w:val="22"/>
              </w:rPr>
              <w:t xml:space="preserve"> papers; however, some of these may be required for theses and 695 papers.</w:t>
            </w:r>
          </w:p>
        </w:tc>
        <w:tc>
          <w:tcPr>
            <w:tcW w:w="2847" w:type="dxa"/>
            <w:vMerge/>
            <w:tcBorders>
              <w:left w:val="single" w:sz="12" w:space="0" w:color="auto"/>
              <w:bottom w:val="single" w:sz="12" w:space="0" w:color="auto"/>
              <w:right w:val="single" w:sz="12" w:space="0" w:color="auto"/>
            </w:tcBorders>
          </w:tcPr>
          <w:p w14:paraId="6E65C908" w14:textId="4AE04F28" w:rsidR="00F10DBE" w:rsidRPr="00242401" w:rsidRDefault="00F10DBE" w:rsidP="002D3005">
            <w:pPr>
              <w:pStyle w:val="ListParagraph"/>
              <w:numPr>
                <w:ilvl w:val="0"/>
                <w:numId w:val="17"/>
              </w:numPr>
              <w:spacing w:before="120" w:after="120"/>
              <w:ind w:left="469"/>
              <w:rPr>
                <w:rFonts w:ascii="Arial Narrow" w:hAnsi="Arial Narrow"/>
                <w:szCs w:val="22"/>
              </w:rPr>
            </w:pPr>
          </w:p>
        </w:tc>
      </w:tr>
      <w:tr w:rsidR="00E42E0D" w:rsidRPr="002508B0" w14:paraId="76E73401" w14:textId="77777777" w:rsidTr="005B5DF6">
        <w:tc>
          <w:tcPr>
            <w:tcW w:w="7923" w:type="dxa"/>
            <w:gridSpan w:val="4"/>
            <w:tcBorders>
              <w:top w:val="single" w:sz="12" w:space="0" w:color="auto"/>
              <w:left w:val="single" w:sz="12" w:space="0" w:color="auto"/>
              <w:bottom w:val="nil"/>
              <w:right w:val="single" w:sz="12" w:space="0" w:color="auto"/>
            </w:tcBorders>
          </w:tcPr>
          <w:p w14:paraId="4DADA7D7" w14:textId="158E690B" w:rsidR="00E42E0D" w:rsidRPr="00D97EA8" w:rsidRDefault="00E42E0D" w:rsidP="00D97EA8">
            <w:pPr>
              <w:pStyle w:val="ListParagraph"/>
              <w:numPr>
                <w:ilvl w:val="0"/>
                <w:numId w:val="21"/>
              </w:numPr>
              <w:spacing w:before="60" w:after="60"/>
              <w:rPr>
                <w:rFonts w:ascii="Arial Narrow" w:hAnsi="Arial Narrow"/>
                <w:b/>
                <w:bCs/>
                <w:color w:val="0432FF"/>
                <w:szCs w:val="22"/>
              </w:rPr>
            </w:pPr>
            <w:r w:rsidRPr="00D97EA8">
              <w:rPr>
                <w:rFonts w:ascii="Arial Narrow" w:hAnsi="Arial Narrow"/>
                <w:b/>
                <w:bCs/>
                <w:color w:val="0432FF"/>
                <w:szCs w:val="22"/>
              </w:rPr>
              <w:t>Writing Style and Grammar</w:t>
            </w:r>
          </w:p>
        </w:tc>
        <w:tc>
          <w:tcPr>
            <w:tcW w:w="2847" w:type="dxa"/>
            <w:tcBorders>
              <w:top w:val="single" w:sz="12" w:space="0" w:color="auto"/>
              <w:left w:val="single" w:sz="12" w:space="0" w:color="auto"/>
              <w:bottom w:val="nil"/>
              <w:right w:val="single" w:sz="12" w:space="0" w:color="auto"/>
            </w:tcBorders>
          </w:tcPr>
          <w:p w14:paraId="1A0CC4D1" w14:textId="77777777" w:rsidR="00E42E0D" w:rsidRPr="000459E2" w:rsidRDefault="00E42E0D" w:rsidP="00662534">
            <w:pPr>
              <w:pStyle w:val="ListParagraph"/>
              <w:spacing w:before="60" w:after="60"/>
              <w:ind w:left="96"/>
              <w:contextualSpacing w:val="0"/>
              <w:rPr>
                <w:rFonts w:ascii="Arial Narrow" w:hAnsi="Arial Narrow"/>
                <w:szCs w:val="22"/>
              </w:rPr>
            </w:pPr>
          </w:p>
        </w:tc>
      </w:tr>
      <w:tr w:rsidR="00D3380C" w:rsidRPr="002508B0" w14:paraId="08A9362E" w14:textId="77777777" w:rsidTr="005B5DF6">
        <w:tc>
          <w:tcPr>
            <w:tcW w:w="3246" w:type="dxa"/>
            <w:gridSpan w:val="2"/>
            <w:tcBorders>
              <w:top w:val="nil"/>
              <w:left w:val="single" w:sz="12" w:space="0" w:color="auto"/>
              <w:bottom w:val="nil"/>
              <w:right w:val="nil"/>
            </w:tcBorders>
          </w:tcPr>
          <w:p w14:paraId="1EC2FF67" w14:textId="77777777" w:rsidR="00E42E0D" w:rsidRPr="002508B0" w:rsidRDefault="00E42E0D" w:rsidP="007C76E2">
            <w:pPr>
              <w:pStyle w:val="ListParagraph"/>
              <w:numPr>
                <w:ilvl w:val="0"/>
                <w:numId w:val="8"/>
              </w:numPr>
              <w:spacing w:after="0" w:line="240" w:lineRule="auto"/>
              <w:ind w:left="453" w:hanging="357"/>
              <w:rPr>
                <w:rFonts w:ascii="Arial Narrow" w:hAnsi="Arial Narrow"/>
                <w:szCs w:val="22"/>
              </w:rPr>
            </w:pPr>
            <w:r>
              <w:rPr>
                <w:rFonts w:ascii="Arial Narrow" w:hAnsi="Arial Narrow"/>
                <w:szCs w:val="22"/>
              </w:rPr>
              <w:t>Continuity and f</w:t>
            </w:r>
            <w:r w:rsidRPr="002508B0">
              <w:rPr>
                <w:rFonts w:ascii="Arial Narrow" w:hAnsi="Arial Narrow"/>
                <w:szCs w:val="22"/>
              </w:rPr>
              <w:t xml:space="preserve">low </w:t>
            </w:r>
          </w:p>
          <w:p w14:paraId="39CCE1C5" w14:textId="77777777" w:rsidR="00E42E0D" w:rsidRPr="002508B0" w:rsidRDefault="00E42E0D" w:rsidP="002D3005">
            <w:pPr>
              <w:pStyle w:val="ListParagraph"/>
              <w:numPr>
                <w:ilvl w:val="0"/>
                <w:numId w:val="8"/>
              </w:numPr>
              <w:spacing w:before="120" w:after="120" w:line="240" w:lineRule="auto"/>
              <w:ind w:left="449"/>
              <w:rPr>
                <w:rFonts w:ascii="Arial Narrow" w:hAnsi="Arial Narrow"/>
                <w:szCs w:val="22"/>
              </w:rPr>
            </w:pPr>
            <w:r w:rsidRPr="002508B0">
              <w:rPr>
                <w:rFonts w:ascii="Arial Narrow" w:hAnsi="Arial Narrow"/>
                <w:szCs w:val="22"/>
              </w:rPr>
              <w:t>Transition</w:t>
            </w:r>
            <w:r>
              <w:rPr>
                <w:rFonts w:ascii="Arial Narrow" w:hAnsi="Arial Narrow"/>
                <w:szCs w:val="22"/>
              </w:rPr>
              <w:t>s</w:t>
            </w:r>
            <w:r w:rsidRPr="002508B0">
              <w:rPr>
                <w:rFonts w:ascii="Arial Narrow" w:hAnsi="Arial Narrow"/>
                <w:szCs w:val="22"/>
              </w:rPr>
              <w:t xml:space="preserve"> </w:t>
            </w:r>
          </w:p>
          <w:p w14:paraId="03FE03C2" w14:textId="77777777" w:rsidR="00E42E0D" w:rsidRPr="002508B0" w:rsidRDefault="00E42E0D" w:rsidP="002D3005">
            <w:pPr>
              <w:pStyle w:val="ListParagraph"/>
              <w:numPr>
                <w:ilvl w:val="0"/>
                <w:numId w:val="8"/>
              </w:numPr>
              <w:spacing w:before="120" w:after="120" w:line="240" w:lineRule="auto"/>
              <w:ind w:left="449"/>
              <w:rPr>
                <w:rFonts w:ascii="Arial Narrow" w:hAnsi="Arial Narrow"/>
                <w:szCs w:val="22"/>
              </w:rPr>
            </w:pPr>
            <w:r>
              <w:rPr>
                <w:rFonts w:ascii="Arial Narrow" w:hAnsi="Arial Narrow"/>
                <w:szCs w:val="22"/>
              </w:rPr>
              <w:t>C</w:t>
            </w:r>
            <w:r w:rsidRPr="002508B0">
              <w:rPr>
                <w:rFonts w:ascii="Arial Narrow" w:hAnsi="Arial Narrow"/>
                <w:szCs w:val="22"/>
              </w:rPr>
              <w:t xml:space="preserve">onciseness </w:t>
            </w:r>
            <w:r>
              <w:rPr>
                <w:rFonts w:ascii="Arial Narrow" w:hAnsi="Arial Narrow"/>
                <w:szCs w:val="22"/>
              </w:rPr>
              <w:t>and clarity</w:t>
            </w:r>
          </w:p>
          <w:p w14:paraId="42E2DE00" w14:textId="77777777" w:rsidR="00E42E0D" w:rsidRDefault="00E42E0D" w:rsidP="002D3005">
            <w:pPr>
              <w:pStyle w:val="ListParagraph"/>
              <w:numPr>
                <w:ilvl w:val="0"/>
                <w:numId w:val="8"/>
              </w:numPr>
              <w:spacing w:before="120" w:after="120" w:line="240" w:lineRule="auto"/>
              <w:ind w:left="449"/>
              <w:rPr>
                <w:rFonts w:ascii="Arial Narrow" w:hAnsi="Arial Narrow"/>
                <w:szCs w:val="22"/>
              </w:rPr>
            </w:pPr>
            <w:r>
              <w:rPr>
                <w:rFonts w:ascii="Arial Narrow" w:hAnsi="Arial Narrow"/>
                <w:szCs w:val="22"/>
              </w:rPr>
              <w:t>Sentence and paragraph length</w:t>
            </w:r>
          </w:p>
          <w:p w14:paraId="146B8C81" w14:textId="44AC24C6" w:rsidR="00E42E0D" w:rsidRDefault="00E42E0D" w:rsidP="002D3005">
            <w:pPr>
              <w:pStyle w:val="ListParagraph"/>
              <w:numPr>
                <w:ilvl w:val="0"/>
                <w:numId w:val="8"/>
              </w:numPr>
              <w:spacing w:before="120" w:after="120" w:line="240" w:lineRule="auto"/>
              <w:ind w:left="449"/>
              <w:rPr>
                <w:rFonts w:ascii="Arial Narrow" w:hAnsi="Arial Narrow"/>
                <w:szCs w:val="22"/>
              </w:rPr>
            </w:pPr>
            <w:r>
              <w:rPr>
                <w:rFonts w:ascii="Arial Narrow" w:hAnsi="Arial Narrow"/>
                <w:szCs w:val="22"/>
              </w:rPr>
              <w:t>Tone</w:t>
            </w:r>
          </w:p>
          <w:p w14:paraId="1B0B907B" w14:textId="25598C13" w:rsidR="00F47F91" w:rsidRDefault="00F47F91" w:rsidP="002D3005">
            <w:pPr>
              <w:pStyle w:val="ListParagraph"/>
              <w:numPr>
                <w:ilvl w:val="0"/>
                <w:numId w:val="8"/>
              </w:numPr>
              <w:spacing w:before="120" w:after="120" w:line="240" w:lineRule="auto"/>
              <w:ind w:left="449"/>
              <w:rPr>
                <w:rFonts w:ascii="Arial Narrow" w:hAnsi="Arial Narrow"/>
                <w:szCs w:val="22"/>
              </w:rPr>
            </w:pPr>
            <w:r>
              <w:rPr>
                <w:rFonts w:ascii="Arial Narrow" w:hAnsi="Arial Narrow"/>
                <w:szCs w:val="22"/>
              </w:rPr>
              <w:t>Contractions and colloquialisms</w:t>
            </w:r>
          </w:p>
          <w:p w14:paraId="5A8A4462" w14:textId="77777777" w:rsidR="00D3380C" w:rsidRDefault="00E42E0D" w:rsidP="00D3380C">
            <w:pPr>
              <w:pStyle w:val="ListParagraph"/>
              <w:numPr>
                <w:ilvl w:val="0"/>
                <w:numId w:val="8"/>
              </w:numPr>
              <w:spacing w:before="120" w:after="120" w:line="240" w:lineRule="auto"/>
              <w:ind w:left="449"/>
              <w:rPr>
                <w:rFonts w:ascii="Arial Narrow" w:hAnsi="Arial Narrow"/>
                <w:szCs w:val="22"/>
              </w:rPr>
            </w:pPr>
            <w:r>
              <w:rPr>
                <w:rFonts w:ascii="Arial Narrow" w:hAnsi="Arial Narrow"/>
                <w:szCs w:val="22"/>
              </w:rPr>
              <w:t>Jargon</w:t>
            </w:r>
          </w:p>
          <w:p w14:paraId="1D96199D" w14:textId="77777777" w:rsidR="00D3380C" w:rsidRDefault="00D3380C" w:rsidP="00D3380C">
            <w:pPr>
              <w:pStyle w:val="ListParagraph"/>
              <w:numPr>
                <w:ilvl w:val="0"/>
                <w:numId w:val="8"/>
              </w:numPr>
              <w:spacing w:before="120" w:after="120" w:line="240" w:lineRule="auto"/>
              <w:ind w:left="449"/>
              <w:rPr>
                <w:rFonts w:ascii="Arial Narrow" w:hAnsi="Arial Narrow"/>
                <w:szCs w:val="22"/>
              </w:rPr>
            </w:pPr>
            <w:r>
              <w:rPr>
                <w:rFonts w:ascii="Arial Narrow" w:hAnsi="Arial Narrow"/>
                <w:szCs w:val="22"/>
              </w:rPr>
              <w:t>Logical comparisons</w:t>
            </w:r>
          </w:p>
          <w:p w14:paraId="1C828F35" w14:textId="24459C9E" w:rsidR="00E42E0D" w:rsidRPr="007B37F9" w:rsidRDefault="00E42E0D" w:rsidP="00D3380C">
            <w:pPr>
              <w:pStyle w:val="ListParagraph"/>
              <w:numPr>
                <w:ilvl w:val="0"/>
                <w:numId w:val="8"/>
              </w:numPr>
              <w:spacing w:before="120" w:after="120" w:line="240" w:lineRule="auto"/>
              <w:ind w:left="449"/>
              <w:rPr>
                <w:rFonts w:ascii="Arial Narrow" w:hAnsi="Arial Narrow"/>
                <w:szCs w:val="22"/>
              </w:rPr>
            </w:pPr>
            <w:r>
              <w:rPr>
                <w:rFonts w:ascii="Arial Narrow" w:hAnsi="Arial Narrow"/>
                <w:szCs w:val="22"/>
              </w:rPr>
              <w:t>Anthropomorphism</w:t>
            </w:r>
          </w:p>
        </w:tc>
        <w:tc>
          <w:tcPr>
            <w:tcW w:w="4677" w:type="dxa"/>
            <w:gridSpan w:val="2"/>
            <w:tcBorders>
              <w:top w:val="nil"/>
              <w:left w:val="nil"/>
              <w:bottom w:val="nil"/>
              <w:right w:val="single" w:sz="12" w:space="0" w:color="auto"/>
            </w:tcBorders>
          </w:tcPr>
          <w:p w14:paraId="57BCA537" w14:textId="77777777" w:rsidR="00E42E0D" w:rsidRDefault="00E42E0D" w:rsidP="00662534">
            <w:pPr>
              <w:pStyle w:val="ListParagraph"/>
              <w:numPr>
                <w:ilvl w:val="0"/>
                <w:numId w:val="8"/>
              </w:numPr>
              <w:spacing w:before="60" w:after="60" w:line="240" w:lineRule="auto"/>
              <w:ind w:left="453" w:hanging="357"/>
              <w:rPr>
                <w:rFonts w:ascii="Arial Narrow" w:hAnsi="Arial Narrow"/>
                <w:szCs w:val="22"/>
              </w:rPr>
            </w:pPr>
            <w:r>
              <w:rPr>
                <w:rFonts w:ascii="Arial Narrow" w:hAnsi="Arial Narrow"/>
                <w:szCs w:val="22"/>
              </w:rPr>
              <w:t>Verb tense</w:t>
            </w:r>
          </w:p>
          <w:p w14:paraId="214A8860" w14:textId="77777777" w:rsidR="00E42E0D" w:rsidRDefault="00150344" w:rsidP="002D3005">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Subject and verb agreement</w:t>
            </w:r>
          </w:p>
          <w:p w14:paraId="522E9931" w14:textId="77777777" w:rsidR="00150344" w:rsidRDefault="005C586A" w:rsidP="002D3005">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Editorial “we”</w:t>
            </w:r>
          </w:p>
          <w:p w14:paraId="60528FE7" w14:textId="77777777" w:rsidR="005C586A" w:rsidRDefault="005C586A" w:rsidP="002D3005">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Singular “they”</w:t>
            </w:r>
          </w:p>
          <w:p w14:paraId="5DD30150" w14:textId="77777777" w:rsidR="004C47A8" w:rsidRDefault="000D41DE" w:rsidP="004C47A8">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Appropriate pronouns</w:t>
            </w:r>
            <w:r w:rsidR="004C47A8">
              <w:rPr>
                <w:rFonts w:ascii="Arial Narrow" w:hAnsi="Arial Narrow"/>
                <w:szCs w:val="22"/>
              </w:rPr>
              <w:t xml:space="preserve"> (w</w:t>
            </w:r>
            <w:r w:rsidRPr="004C47A8">
              <w:rPr>
                <w:rFonts w:ascii="Arial Narrow" w:hAnsi="Arial Narrow"/>
                <w:szCs w:val="22"/>
              </w:rPr>
              <w:t>ho vs. that</w:t>
            </w:r>
            <w:r w:rsidR="004C47A8">
              <w:rPr>
                <w:rFonts w:ascii="Arial Narrow" w:hAnsi="Arial Narrow"/>
                <w:szCs w:val="22"/>
              </w:rPr>
              <w:t>; w</w:t>
            </w:r>
            <w:r w:rsidR="004C47A8" w:rsidRPr="004C47A8">
              <w:rPr>
                <w:rFonts w:ascii="Arial Narrow" w:hAnsi="Arial Narrow"/>
                <w:szCs w:val="22"/>
              </w:rPr>
              <w:t>ho vs. whom</w:t>
            </w:r>
            <w:r w:rsidR="004C47A8">
              <w:rPr>
                <w:rFonts w:ascii="Arial Narrow" w:hAnsi="Arial Narrow"/>
                <w:szCs w:val="22"/>
              </w:rPr>
              <w:t>; t</w:t>
            </w:r>
            <w:r w:rsidR="004C47A8" w:rsidRPr="004C47A8">
              <w:rPr>
                <w:rFonts w:ascii="Arial Narrow" w:hAnsi="Arial Narrow"/>
                <w:szCs w:val="22"/>
              </w:rPr>
              <w:t>hat vs. which</w:t>
            </w:r>
            <w:r w:rsidR="004C47A8">
              <w:rPr>
                <w:rFonts w:ascii="Arial Narrow" w:hAnsi="Arial Narrow"/>
                <w:szCs w:val="22"/>
              </w:rPr>
              <w:t>)</w:t>
            </w:r>
          </w:p>
          <w:p w14:paraId="5BB40B23" w14:textId="77777777" w:rsidR="004C47A8" w:rsidRDefault="001E3F8C" w:rsidP="004C47A8">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Subordinate conjunctions (</w:t>
            </w:r>
            <w:r w:rsidR="003A4C98">
              <w:rPr>
                <w:rFonts w:ascii="Arial Narrow" w:hAnsi="Arial Narrow"/>
                <w:szCs w:val="22"/>
              </w:rPr>
              <w:t xml:space="preserve">e.g., </w:t>
            </w:r>
            <w:r>
              <w:rPr>
                <w:rFonts w:ascii="Arial Narrow" w:hAnsi="Arial Narrow"/>
                <w:szCs w:val="22"/>
              </w:rPr>
              <w:t xml:space="preserve">while, </w:t>
            </w:r>
            <w:r w:rsidR="003A4C98">
              <w:rPr>
                <w:rFonts w:ascii="Arial Narrow" w:hAnsi="Arial Narrow"/>
                <w:szCs w:val="22"/>
              </w:rPr>
              <w:t>since</w:t>
            </w:r>
            <w:r>
              <w:rPr>
                <w:rFonts w:ascii="Arial Narrow" w:hAnsi="Arial Narrow"/>
                <w:szCs w:val="22"/>
              </w:rPr>
              <w:t xml:space="preserve">, because, </w:t>
            </w:r>
            <w:r w:rsidR="003A4C98">
              <w:rPr>
                <w:rFonts w:ascii="Arial Narrow" w:hAnsi="Arial Narrow"/>
                <w:szCs w:val="22"/>
              </w:rPr>
              <w:t>although)</w:t>
            </w:r>
          </w:p>
          <w:p w14:paraId="4DE6E267" w14:textId="77777777" w:rsidR="003A4C98" w:rsidRDefault="00A678FB" w:rsidP="004C47A8">
            <w:pPr>
              <w:pStyle w:val="ListParagraph"/>
              <w:numPr>
                <w:ilvl w:val="0"/>
                <w:numId w:val="8"/>
              </w:numPr>
              <w:spacing w:before="120" w:after="120" w:line="240" w:lineRule="auto"/>
              <w:ind w:left="459"/>
              <w:rPr>
                <w:rFonts w:ascii="Arial Narrow" w:hAnsi="Arial Narrow"/>
                <w:szCs w:val="22"/>
              </w:rPr>
            </w:pPr>
            <w:r>
              <w:rPr>
                <w:rFonts w:ascii="Arial Narrow" w:hAnsi="Arial Narrow"/>
                <w:szCs w:val="22"/>
              </w:rPr>
              <w:t>Misplaced or dangling modifiers</w:t>
            </w:r>
          </w:p>
          <w:p w14:paraId="7B1B1B53" w14:textId="10026787" w:rsidR="002440C5" w:rsidRPr="004C47A8" w:rsidRDefault="002440C5" w:rsidP="00627686">
            <w:pPr>
              <w:pStyle w:val="ListParagraph"/>
              <w:numPr>
                <w:ilvl w:val="0"/>
                <w:numId w:val="8"/>
              </w:numPr>
              <w:spacing w:after="60" w:line="240" w:lineRule="auto"/>
              <w:ind w:left="453" w:hanging="357"/>
              <w:contextualSpacing w:val="0"/>
              <w:rPr>
                <w:rFonts w:ascii="Arial Narrow" w:hAnsi="Arial Narrow"/>
                <w:szCs w:val="22"/>
              </w:rPr>
            </w:pPr>
            <w:r>
              <w:rPr>
                <w:rFonts w:ascii="Arial Narrow" w:hAnsi="Arial Narrow"/>
                <w:szCs w:val="22"/>
              </w:rPr>
              <w:t>Parallel construction</w:t>
            </w:r>
          </w:p>
        </w:tc>
        <w:tc>
          <w:tcPr>
            <w:tcW w:w="2847" w:type="dxa"/>
            <w:tcBorders>
              <w:top w:val="nil"/>
              <w:left w:val="single" w:sz="12" w:space="0" w:color="auto"/>
              <w:bottom w:val="nil"/>
              <w:right w:val="single" w:sz="12" w:space="0" w:color="auto"/>
            </w:tcBorders>
          </w:tcPr>
          <w:p w14:paraId="59F43204" w14:textId="77777777" w:rsidR="00E42E0D" w:rsidRDefault="00E42E0D" w:rsidP="002D3005">
            <w:pPr>
              <w:pStyle w:val="ListParagraph"/>
              <w:numPr>
                <w:ilvl w:val="0"/>
                <w:numId w:val="8"/>
              </w:numPr>
              <w:spacing w:before="120" w:after="120"/>
              <w:ind w:left="459"/>
              <w:rPr>
                <w:rFonts w:ascii="Arial Narrow" w:hAnsi="Arial Narrow"/>
                <w:szCs w:val="22"/>
              </w:rPr>
            </w:pPr>
            <w:r w:rsidRPr="002508B0">
              <w:rPr>
                <w:rFonts w:ascii="Arial Narrow" w:hAnsi="Arial Narrow"/>
                <w:szCs w:val="22"/>
              </w:rPr>
              <w:t xml:space="preserve">APA (2020b), Chapter </w:t>
            </w:r>
            <w:r>
              <w:rPr>
                <w:rFonts w:ascii="Arial Narrow" w:hAnsi="Arial Narrow"/>
                <w:szCs w:val="22"/>
              </w:rPr>
              <w:t>4</w:t>
            </w:r>
            <w:r w:rsidRPr="002508B0">
              <w:rPr>
                <w:rFonts w:ascii="Arial Narrow" w:hAnsi="Arial Narrow"/>
                <w:szCs w:val="22"/>
              </w:rPr>
              <w:t xml:space="preserve">. </w:t>
            </w:r>
            <w:r>
              <w:rPr>
                <w:rFonts w:ascii="Arial Narrow" w:hAnsi="Arial Narrow"/>
                <w:szCs w:val="22"/>
              </w:rPr>
              <w:t xml:space="preserve">Writing Style and Grammar </w:t>
            </w:r>
          </w:p>
          <w:p w14:paraId="082FAED4" w14:textId="5AAB4454" w:rsidR="00E42E0D" w:rsidRDefault="00E42E0D" w:rsidP="002D3005">
            <w:pPr>
              <w:pStyle w:val="ListParagraph"/>
              <w:numPr>
                <w:ilvl w:val="0"/>
                <w:numId w:val="8"/>
              </w:numPr>
              <w:spacing w:before="120" w:after="120"/>
              <w:ind w:left="459"/>
              <w:rPr>
                <w:rFonts w:ascii="Arial Narrow" w:hAnsi="Arial Narrow"/>
                <w:szCs w:val="22"/>
              </w:rPr>
            </w:pPr>
            <w:r w:rsidRPr="002508B0">
              <w:rPr>
                <w:rFonts w:ascii="Arial Narrow" w:hAnsi="Arial Narrow"/>
                <w:szCs w:val="22"/>
              </w:rPr>
              <w:t>APA (</w:t>
            </w:r>
            <w:r w:rsidRPr="002508B0">
              <w:rPr>
                <w:rFonts w:ascii="Arial Narrow" w:hAnsi="Arial Narrow"/>
              </w:rPr>
              <w:t>2020a),</w:t>
            </w:r>
            <w:r w:rsidR="00D3380C">
              <w:rPr>
                <w:rFonts w:ascii="Arial Narrow" w:hAnsi="Arial Narrow"/>
              </w:rPr>
              <w:t xml:space="preserve"> </w:t>
            </w:r>
            <w:hyperlink r:id="rId22" w:history="1">
              <w:r w:rsidR="00D3380C" w:rsidRPr="00D3380C">
                <w:rPr>
                  <w:rStyle w:val="Hyperlink"/>
                  <w:rFonts w:ascii="Arial Narrow" w:hAnsi="Arial Narrow"/>
                </w:rPr>
                <w:t>Logical comparisons</w:t>
              </w:r>
            </w:hyperlink>
            <w:r w:rsidR="00D3380C">
              <w:rPr>
                <w:rFonts w:ascii="Arial Narrow" w:hAnsi="Arial Narrow"/>
              </w:rPr>
              <w:t>,</w:t>
            </w:r>
            <w:r w:rsidRPr="002508B0">
              <w:rPr>
                <w:rFonts w:ascii="Arial Narrow" w:hAnsi="Arial Narrow"/>
              </w:rPr>
              <w:t xml:space="preserve"> </w:t>
            </w:r>
            <w:hyperlink r:id="rId23" w:history="1">
              <w:r w:rsidRPr="00AA75A3">
                <w:rPr>
                  <w:rStyle w:val="Hyperlink"/>
                  <w:rFonts w:ascii="Arial Narrow" w:hAnsi="Arial Narrow"/>
                </w:rPr>
                <w:t>Anthropomorphism</w:t>
              </w:r>
            </w:hyperlink>
            <w:r>
              <w:rPr>
                <w:rFonts w:ascii="Arial Narrow" w:hAnsi="Arial Narrow"/>
              </w:rPr>
              <w:t xml:space="preserve">, </w:t>
            </w:r>
            <w:hyperlink r:id="rId24" w:history="1">
              <w:r w:rsidRPr="00832A2B">
                <w:rPr>
                  <w:rStyle w:val="Hyperlink"/>
                  <w:rFonts w:ascii="Arial Narrow" w:hAnsi="Arial Narrow"/>
                </w:rPr>
                <w:t>Verb tense</w:t>
              </w:r>
            </w:hyperlink>
            <w:r w:rsidR="00D3380C">
              <w:rPr>
                <w:rFonts w:ascii="Arial Narrow" w:hAnsi="Arial Narrow"/>
              </w:rPr>
              <w:t>,</w:t>
            </w:r>
            <w:r w:rsidR="00832A2B">
              <w:rPr>
                <w:rFonts w:ascii="Arial Narrow" w:hAnsi="Arial Narrow"/>
              </w:rPr>
              <w:t xml:space="preserve"> </w:t>
            </w:r>
            <w:hyperlink r:id="rId25" w:history="1">
              <w:r w:rsidR="00832A2B" w:rsidRPr="00832A2B">
                <w:rPr>
                  <w:rStyle w:val="Hyperlink"/>
                  <w:rFonts w:ascii="Arial Narrow" w:hAnsi="Arial Narrow"/>
                </w:rPr>
                <w:t>Singular “They”</w:t>
              </w:r>
            </w:hyperlink>
          </w:p>
          <w:p w14:paraId="2852B9A8" w14:textId="77777777" w:rsidR="00E42E0D" w:rsidRPr="000459E2" w:rsidRDefault="00E42E0D" w:rsidP="002D3005">
            <w:pPr>
              <w:pStyle w:val="ListParagraph"/>
              <w:spacing w:before="120" w:after="120"/>
              <w:ind w:left="459"/>
              <w:rPr>
                <w:rFonts w:ascii="Arial Narrow" w:hAnsi="Arial Narrow"/>
                <w:szCs w:val="22"/>
              </w:rPr>
            </w:pPr>
          </w:p>
        </w:tc>
      </w:tr>
      <w:tr w:rsidR="008F014B" w:rsidRPr="002508B0" w14:paraId="21797273" w14:textId="77777777" w:rsidTr="005B5DF6">
        <w:tc>
          <w:tcPr>
            <w:tcW w:w="7923" w:type="dxa"/>
            <w:gridSpan w:val="4"/>
            <w:tcBorders>
              <w:top w:val="single" w:sz="12" w:space="0" w:color="auto"/>
              <w:left w:val="single" w:sz="12" w:space="0" w:color="auto"/>
              <w:bottom w:val="nil"/>
              <w:right w:val="single" w:sz="12" w:space="0" w:color="auto"/>
            </w:tcBorders>
          </w:tcPr>
          <w:p w14:paraId="02E66EEE" w14:textId="75B60631" w:rsidR="008F014B" w:rsidRPr="00D97EA8" w:rsidRDefault="008F014B" w:rsidP="00D97EA8">
            <w:pPr>
              <w:pStyle w:val="ListParagraph"/>
              <w:numPr>
                <w:ilvl w:val="0"/>
                <w:numId w:val="21"/>
              </w:numPr>
              <w:spacing w:before="60" w:after="60"/>
              <w:rPr>
                <w:rFonts w:ascii="Arial Narrow" w:hAnsi="Arial Narrow"/>
                <w:b/>
                <w:bCs/>
                <w:color w:val="0432FF"/>
                <w:szCs w:val="22"/>
              </w:rPr>
            </w:pPr>
            <w:r w:rsidRPr="00D97EA8">
              <w:rPr>
                <w:rFonts w:ascii="Arial Narrow" w:hAnsi="Arial Narrow"/>
                <w:b/>
                <w:bCs/>
                <w:color w:val="0432FF"/>
                <w:szCs w:val="22"/>
              </w:rPr>
              <w:t>Mechanics of Style</w:t>
            </w:r>
          </w:p>
        </w:tc>
        <w:tc>
          <w:tcPr>
            <w:tcW w:w="2847" w:type="dxa"/>
            <w:tcBorders>
              <w:top w:val="single" w:sz="12" w:space="0" w:color="auto"/>
              <w:left w:val="single" w:sz="12" w:space="0" w:color="auto"/>
              <w:bottom w:val="nil"/>
              <w:right w:val="single" w:sz="12" w:space="0" w:color="auto"/>
            </w:tcBorders>
          </w:tcPr>
          <w:p w14:paraId="5D3A5270" w14:textId="77777777" w:rsidR="008F014B" w:rsidRPr="008F014B" w:rsidRDefault="008F014B" w:rsidP="008F014B">
            <w:pPr>
              <w:spacing w:before="60" w:after="60"/>
              <w:rPr>
                <w:rFonts w:ascii="Arial Narrow" w:hAnsi="Arial Narrow"/>
                <w:szCs w:val="22"/>
              </w:rPr>
            </w:pPr>
          </w:p>
        </w:tc>
      </w:tr>
      <w:tr w:rsidR="008F014B" w:rsidRPr="002508B0" w14:paraId="0F59DBA7" w14:textId="77777777" w:rsidTr="005B5DF6">
        <w:trPr>
          <w:trHeight w:val="2235"/>
        </w:trPr>
        <w:tc>
          <w:tcPr>
            <w:tcW w:w="3246" w:type="dxa"/>
            <w:gridSpan w:val="2"/>
            <w:tcBorders>
              <w:top w:val="nil"/>
              <w:left w:val="single" w:sz="12" w:space="0" w:color="auto"/>
              <w:bottom w:val="nil"/>
              <w:right w:val="nil"/>
            </w:tcBorders>
          </w:tcPr>
          <w:p w14:paraId="4B287580" w14:textId="4FBCF5A5" w:rsidR="008F014B" w:rsidRDefault="00327172" w:rsidP="007C76E2">
            <w:pPr>
              <w:pStyle w:val="ListParagraph"/>
              <w:numPr>
                <w:ilvl w:val="0"/>
                <w:numId w:val="8"/>
              </w:numPr>
              <w:spacing w:after="0" w:line="240" w:lineRule="auto"/>
              <w:ind w:left="453" w:hanging="357"/>
              <w:rPr>
                <w:rFonts w:ascii="Arial Narrow" w:hAnsi="Arial Narrow"/>
                <w:szCs w:val="22"/>
              </w:rPr>
            </w:pPr>
            <w:r>
              <w:rPr>
                <w:rFonts w:ascii="Arial Narrow" w:hAnsi="Arial Narrow"/>
                <w:szCs w:val="22"/>
              </w:rPr>
              <w:t>Spac</w:t>
            </w:r>
            <w:r w:rsidR="0045341C">
              <w:rPr>
                <w:rFonts w:ascii="Arial Narrow" w:hAnsi="Arial Narrow"/>
                <w:szCs w:val="22"/>
              </w:rPr>
              <w:t>es</w:t>
            </w:r>
            <w:r>
              <w:rPr>
                <w:rFonts w:ascii="Arial Narrow" w:hAnsi="Arial Narrow"/>
                <w:szCs w:val="22"/>
              </w:rPr>
              <w:t xml:space="preserve"> after punctuation</w:t>
            </w:r>
          </w:p>
          <w:p w14:paraId="3084BFEF" w14:textId="77777777" w:rsidR="00D4495A" w:rsidRPr="002508B0" w:rsidRDefault="00D4495A" w:rsidP="00D4495A">
            <w:pPr>
              <w:pStyle w:val="ListParagraph"/>
              <w:numPr>
                <w:ilvl w:val="0"/>
                <w:numId w:val="8"/>
              </w:numPr>
              <w:spacing w:before="120" w:after="120" w:line="240" w:lineRule="auto"/>
              <w:ind w:left="440"/>
              <w:rPr>
                <w:rFonts w:ascii="Arial Narrow" w:hAnsi="Arial Narrow"/>
                <w:szCs w:val="22"/>
              </w:rPr>
            </w:pPr>
            <w:r w:rsidRPr="002508B0">
              <w:rPr>
                <w:rFonts w:ascii="Arial Narrow" w:hAnsi="Arial Narrow"/>
                <w:szCs w:val="22"/>
              </w:rPr>
              <w:t>Commas</w:t>
            </w:r>
          </w:p>
          <w:p w14:paraId="6FC407F7" w14:textId="77777777" w:rsidR="00D4495A" w:rsidRPr="002508B0" w:rsidRDefault="00D4495A" w:rsidP="00D4495A">
            <w:pPr>
              <w:pStyle w:val="ListParagraph"/>
              <w:numPr>
                <w:ilvl w:val="0"/>
                <w:numId w:val="8"/>
              </w:numPr>
              <w:spacing w:before="120" w:after="120" w:line="240" w:lineRule="auto"/>
              <w:ind w:left="440"/>
              <w:rPr>
                <w:rFonts w:ascii="Arial Narrow" w:hAnsi="Arial Narrow"/>
                <w:szCs w:val="22"/>
              </w:rPr>
            </w:pPr>
            <w:r w:rsidRPr="002508B0">
              <w:rPr>
                <w:rFonts w:ascii="Arial Narrow" w:hAnsi="Arial Narrow"/>
                <w:szCs w:val="22"/>
              </w:rPr>
              <w:t>Semicolons</w:t>
            </w:r>
          </w:p>
          <w:p w14:paraId="4E728E42" w14:textId="77777777" w:rsidR="00D4495A" w:rsidRPr="002508B0" w:rsidRDefault="00D4495A" w:rsidP="00D4495A">
            <w:pPr>
              <w:pStyle w:val="ListParagraph"/>
              <w:numPr>
                <w:ilvl w:val="0"/>
                <w:numId w:val="8"/>
              </w:numPr>
              <w:spacing w:before="120" w:after="120" w:line="240" w:lineRule="auto"/>
              <w:ind w:left="440"/>
              <w:rPr>
                <w:rFonts w:ascii="Arial Narrow" w:hAnsi="Arial Narrow"/>
                <w:szCs w:val="22"/>
              </w:rPr>
            </w:pPr>
            <w:r w:rsidRPr="002508B0">
              <w:rPr>
                <w:rFonts w:ascii="Arial Narrow" w:hAnsi="Arial Narrow"/>
                <w:szCs w:val="22"/>
              </w:rPr>
              <w:t>Colons</w:t>
            </w:r>
          </w:p>
          <w:p w14:paraId="15B9AD14" w14:textId="77777777" w:rsidR="0045341C" w:rsidRPr="002508B0" w:rsidRDefault="0045341C" w:rsidP="0045341C">
            <w:pPr>
              <w:pStyle w:val="ListParagraph"/>
              <w:numPr>
                <w:ilvl w:val="0"/>
                <w:numId w:val="8"/>
              </w:numPr>
              <w:spacing w:before="120" w:after="120" w:line="240" w:lineRule="auto"/>
              <w:ind w:left="440"/>
              <w:rPr>
                <w:rFonts w:ascii="Arial Narrow" w:hAnsi="Arial Narrow"/>
                <w:szCs w:val="22"/>
              </w:rPr>
            </w:pPr>
            <w:r w:rsidRPr="002508B0">
              <w:rPr>
                <w:rFonts w:ascii="Arial Narrow" w:hAnsi="Arial Narrow"/>
                <w:szCs w:val="22"/>
              </w:rPr>
              <w:t>Dashes</w:t>
            </w:r>
          </w:p>
          <w:p w14:paraId="1BC859D0" w14:textId="77777777" w:rsidR="00D4495A" w:rsidRPr="002508B0" w:rsidRDefault="00D4495A" w:rsidP="00D4495A">
            <w:pPr>
              <w:pStyle w:val="ListParagraph"/>
              <w:numPr>
                <w:ilvl w:val="0"/>
                <w:numId w:val="8"/>
              </w:numPr>
              <w:spacing w:before="120" w:after="120" w:line="240" w:lineRule="auto"/>
              <w:ind w:left="440"/>
              <w:rPr>
                <w:rFonts w:ascii="Arial Narrow" w:hAnsi="Arial Narrow"/>
                <w:szCs w:val="22"/>
              </w:rPr>
            </w:pPr>
            <w:r w:rsidRPr="002508B0">
              <w:rPr>
                <w:rFonts w:ascii="Arial Narrow" w:hAnsi="Arial Narrow"/>
                <w:szCs w:val="22"/>
              </w:rPr>
              <w:t>Quotations marks</w:t>
            </w:r>
          </w:p>
          <w:p w14:paraId="1FEFC03A" w14:textId="0F319D0E" w:rsidR="00D4495A" w:rsidRDefault="00D4495A" w:rsidP="00D4495A">
            <w:pPr>
              <w:pStyle w:val="ListParagraph"/>
              <w:numPr>
                <w:ilvl w:val="0"/>
                <w:numId w:val="8"/>
              </w:numPr>
              <w:spacing w:before="120" w:after="120" w:line="240" w:lineRule="auto"/>
              <w:ind w:left="440"/>
              <w:rPr>
                <w:rFonts w:ascii="Arial Narrow" w:hAnsi="Arial Narrow"/>
                <w:szCs w:val="22"/>
              </w:rPr>
            </w:pPr>
            <w:r w:rsidRPr="002508B0">
              <w:rPr>
                <w:rFonts w:ascii="Arial Narrow" w:hAnsi="Arial Narrow"/>
                <w:szCs w:val="22"/>
              </w:rPr>
              <w:t>Parentheses</w:t>
            </w:r>
          </w:p>
          <w:p w14:paraId="5BAB7DE0" w14:textId="16DF255B" w:rsidR="00D4495A" w:rsidRPr="00B2795E" w:rsidRDefault="0045341C" w:rsidP="00B2795E">
            <w:pPr>
              <w:pStyle w:val="ListParagraph"/>
              <w:numPr>
                <w:ilvl w:val="0"/>
                <w:numId w:val="8"/>
              </w:numPr>
              <w:spacing w:before="120" w:after="120" w:line="240" w:lineRule="auto"/>
              <w:ind w:left="440"/>
              <w:rPr>
                <w:rFonts w:ascii="Arial Narrow" w:hAnsi="Arial Narrow"/>
                <w:szCs w:val="22"/>
              </w:rPr>
            </w:pPr>
            <w:r>
              <w:rPr>
                <w:rFonts w:ascii="Arial Narrow" w:hAnsi="Arial Narrow"/>
                <w:szCs w:val="22"/>
              </w:rPr>
              <w:t>Square brackets</w:t>
            </w:r>
          </w:p>
        </w:tc>
        <w:tc>
          <w:tcPr>
            <w:tcW w:w="4677" w:type="dxa"/>
            <w:gridSpan w:val="2"/>
            <w:tcBorders>
              <w:top w:val="nil"/>
              <w:left w:val="nil"/>
              <w:bottom w:val="nil"/>
              <w:right w:val="single" w:sz="12" w:space="0" w:color="auto"/>
            </w:tcBorders>
          </w:tcPr>
          <w:p w14:paraId="35486A7F" w14:textId="2DF3A4B2" w:rsidR="00B2795E" w:rsidRDefault="00B2795E" w:rsidP="00FE4ABF">
            <w:pPr>
              <w:pStyle w:val="ListParagraph"/>
              <w:numPr>
                <w:ilvl w:val="0"/>
                <w:numId w:val="8"/>
              </w:numPr>
              <w:spacing w:before="120" w:after="120" w:line="240" w:lineRule="auto"/>
              <w:ind w:left="457"/>
              <w:rPr>
                <w:rFonts w:ascii="Arial Narrow" w:hAnsi="Arial Narrow"/>
                <w:szCs w:val="22"/>
              </w:rPr>
            </w:pPr>
            <w:r>
              <w:rPr>
                <w:rFonts w:ascii="Arial Narrow" w:hAnsi="Arial Narrow"/>
                <w:szCs w:val="22"/>
              </w:rPr>
              <w:t>Slashes</w:t>
            </w:r>
          </w:p>
          <w:p w14:paraId="440B6455" w14:textId="7B20D2EB" w:rsidR="008F014B" w:rsidRDefault="00FE4ABF" w:rsidP="00FE4ABF">
            <w:pPr>
              <w:pStyle w:val="ListParagraph"/>
              <w:numPr>
                <w:ilvl w:val="0"/>
                <w:numId w:val="8"/>
              </w:numPr>
              <w:spacing w:before="120" w:after="120" w:line="240" w:lineRule="auto"/>
              <w:ind w:left="457"/>
              <w:rPr>
                <w:rFonts w:ascii="Arial Narrow" w:hAnsi="Arial Narrow"/>
                <w:szCs w:val="22"/>
              </w:rPr>
            </w:pPr>
            <w:r>
              <w:rPr>
                <w:rFonts w:ascii="Arial Narrow" w:hAnsi="Arial Narrow"/>
                <w:szCs w:val="22"/>
              </w:rPr>
              <w:t>Spelling (Canadian first)</w:t>
            </w:r>
          </w:p>
          <w:p w14:paraId="6B18F346" w14:textId="77777777" w:rsidR="00FE4ABF" w:rsidRDefault="00FE4ABF" w:rsidP="00FE4ABF">
            <w:pPr>
              <w:pStyle w:val="ListParagraph"/>
              <w:numPr>
                <w:ilvl w:val="0"/>
                <w:numId w:val="8"/>
              </w:numPr>
              <w:spacing w:before="120" w:after="120" w:line="240" w:lineRule="auto"/>
              <w:ind w:left="457"/>
              <w:rPr>
                <w:rFonts w:ascii="Arial Narrow" w:hAnsi="Arial Narrow"/>
                <w:szCs w:val="22"/>
              </w:rPr>
            </w:pPr>
            <w:r w:rsidRPr="002508B0">
              <w:rPr>
                <w:rFonts w:ascii="Arial Narrow" w:hAnsi="Arial Narrow"/>
                <w:szCs w:val="22"/>
              </w:rPr>
              <w:t>Hyphenation</w:t>
            </w:r>
          </w:p>
          <w:p w14:paraId="3739A35D" w14:textId="77777777" w:rsidR="00FE4ABF" w:rsidRPr="002508B0" w:rsidRDefault="00FE4ABF" w:rsidP="00FE4ABF">
            <w:pPr>
              <w:pStyle w:val="ListParagraph"/>
              <w:numPr>
                <w:ilvl w:val="0"/>
                <w:numId w:val="8"/>
              </w:numPr>
              <w:spacing w:before="120" w:after="120" w:line="240" w:lineRule="auto"/>
              <w:ind w:left="457"/>
              <w:rPr>
                <w:rFonts w:ascii="Arial Narrow" w:hAnsi="Arial Narrow"/>
                <w:szCs w:val="22"/>
              </w:rPr>
            </w:pPr>
            <w:r w:rsidRPr="002508B0">
              <w:rPr>
                <w:rFonts w:ascii="Arial Narrow" w:hAnsi="Arial Narrow"/>
                <w:szCs w:val="22"/>
              </w:rPr>
              <w:t>Capitalization</w:t>
            </w:r>
          </w:p>
          <w:p w14:paraId="41DF9547" w14:textId="396E9006" w:rsidR="001635D2" w:rsidRDefault="001635D2" w:rsidP="001635D2">
            <w:pPr>
              <w:pStyle w:val="ListParagraph"/>
              <w:numPr>
                <w:ilvl w:val="0"/>
                <w:numId w:val="8"/>
              </w:numPr>
              <w:spacing w:before="120" w:after="120" w:line="240" w:lineRule="auto"/>
              <w:ind w:left="457"/>
              <w:rPr>
                <w:rFonts w:ascii="Arial Narrow" w:hAnsi="Arial Narrow"/>
                <w:szCs w:val="22"/>
              </w:rPr>
            </w:pPr>
            <w:r w:rsidRPr="002508B0">
              <w:rPr>
                <w:rFonts w:ascii="Arial Narrow" w:hAnsi="Arial Narrow"/>
                <w:szCs w:val="22"/>
              </w:rPr>
              <w:t>Italics</w:t>
            </w:r>
          </w:p>
          <w:p w14:paraId="393D0605" w14:textId="77777777" w:rsidR="00FE4ABF" w:rsidRPr="002508B0" w:rsidRDefault="00FE4ABF" w:rsidP="00FE4ABF">
            <w:pPr>
              <w:pStyle w:val="ListParagraph"/>
              <w:numPr>
                <w:ilvl w:val="0"/>
                <w:numId w:val="8"/>
              </w:numPr>
              <w:spacing w:before="120" w:after="120" w:line="240" w:lineRule="auto"/>
              <w:ind w:left="457"/>
              <w:rPr>
                <w:rFonts w:ascii="Arial Narrow" w:hAnsi="Arial Narrow"/>
                <w:szCs w:val="22"/>
              </w:rPr>
            </w:pPr>
            <w:r w:rsidRPr="002508B0">
              <w:rPr>
                <w:rFonts w:ascii="Arial Narrow" w:hAnsi="Arial Narrow"/>
                <w:szCs w:val="22"/>
              </w:rPr>
              <w:t>Abbreviations</w:t>
            </w:r>
          </w:p>
          <w:p w14:paraId="3EF3FF8D" w14:textId="77777777" w:rsidR="00FE4ABF" w:rsidRDefault="00FE4ABF" w:rsidP="00FE4ABF">
            <w:pPr>
              <w:pStyle w:val="ListParagraph"/>
              <w:numPr>
                <w:ilvl w:val="0"/>
                <w:numId w:val="8"/>
              </w:numPr>
              <w:spacing w:before="120" w:after="120" w:line="240" w:lineRule="auto"/>
              <w:ind w:left="457"/>
              <w:rPr>
                <w:rFonts w:ascii="Arial Narrow" w:hAnsi="Arial Narrow"/>
                <w:szCs w:val="22"/>
              </w:rPr>
            </w:pPr>
            <w:r w:rsidRPr="002508B0">
              <w:rPr>
                <w:rFonts w:ascii="Arial Narrow" w:hAnsi="Arial Narrow"/>
                <w:szCs w:val="22"/>
              </w:rPr>
              <w:t>Numbers</w:t>
            </w:r>
          </w:p>
          <w:p w14:paraId="05212817" w14:textId="72D54765" w:rsidR="00B2795E" w:rsidRPr="007B37F9" w:rsidRDefault="00B2795E" w:rsidP="00FE4ABF">
            <w:pPr>
              <w:pStyle w:val="ListParagraph"/>
              <w:numPr>
                <w:ilvl w:val="0"/>
                <w:numId w:val="8"/>
              </w:numPr>
              <w:spacing w:before="120" w:after="120" w:line="240" w:lineRule="auto"/>
              <w:ind w:left="457"/>
              <w:rPr>
                <w:rFonts w:ascii="Arial Narrow" w:hAnsi="Arial Narrow"/>
                <w:szCs w:val="22"/>
              </w:rPr>
            </w:pPr>
            <w:r>
              <w:rPr>
                <w:rFonts w:ascii="Arial Narrow" w:hAnsi="Arial Narrow"/>
                <w:szCs w:val="22"/>
              </w:rPr>
              <w:t>Lists</w:t>
            </w:r>
          </w:p>
        </w:tc>
        <w:tc>
          <w:tcPr>
            <w:tcW w:w="2847" w:type="dxa"/>
            <w:vMerge w:val="restart"/>
            <w:tcBorders>
              <w:top w:val="nil"/>
              <w:left w:val="single" w:sz="12" w:space="0" w:color="auto"/>
              <w:right w:val="single" w:sz="12" w:space="0" w:color="auto"/>
            </w:tcBorders>
          </w:tcPr>
          <w:p w14:paraId="640BA0A4" w14:textId="2125C830" w:rsidR="008F014B" w:rsidRDefault="008F014B" w:rsidP="002D3005">
            <w:pPr>
              <w:pStyle w:val="ListParagraph"/>
              <w:numPr>
                <w:ilvl w:val="0"/>
                <w:numId w:val="8"/>
              </w:numPr>
              <w:spacing w:before="120" w:after="120"/>
              <w:ind w:left="459"/>
              <w:rPr>
                <w:rFonts w:ascii="Arial Narrow" w:hAnsi="Arial Narrow"/>
                <w:szCs w:val="22"/>
              </w:rPr>
            </w:pPr>
            <w:r w:rsidRPr="002508B0">
              <w:rPr>
                <w:rFonts w:ascii="Arial Narrow" w:hAnsi="Arial Narrow"/>
                <w:szCs w:val="22"/>
              </w:rPr>
              <w:t xml:space="preserve">APA (2020b), Chapter </w:t>
            </w:r>
            <w:r>
              <w:rPr>
                <w:rFonts w:ascii="Arial Narrow" w:hAnsi="Arial Narrow"/>
                <w:szCs w:val="22"/>
              </w:rPr>
              <w:t>6</w:t>
            </w:r>
            <w:r w:rsidRPr="002508B0">
              <w:rPr>
                <w:rFonts w:ascii="Arial Narrow" w:hAnsi="Arial Narrow"/>
                <w:szCs w:val="22"/>
              </w:rPr>
              <w:t xml:space="preserve">. </w:t>
            </w:r>
            <w:r>
              <w:rPr>
                <w:rFonts w:ascii="Arial Narrow" w:hAnsi="Arial Narrow"/>
                <w:szCs w:val="22"/>
              </w:rPr>
              <w:t xml:space="preserve">Mechanics of Style </w:t>
            </w:r>
          </w:p>
          <w:p w14:paraId="2D1EACD0" w14:textId="1E0B0CFE" w:rsidR="008F014B" w:rsidRPr="00A34786" w:rsidRDefault="008F014B" w:rsidP="002D3005">
            <w:pPr>
              <w:pStyle w:val="ListParagraph"/>
              <w:numPr>
                <w:ilvl w:val="0"/>
                <w:numId w:val="8"/>
              </w:numPr>
              <w:spacing w:before="120" w:after="120"/>
              <w:ind w:left="459"/>
              <w:rPr>
                <w:rFonts w:ascii="Arial Narrow" w:hAnsi="Arial Narrow"/>
                <w:szCs w:val="22"/>
              </w:rPr>
            </w:pPr>
            <w:r w:rsidRPr="00A34786">
              <w:rPr>
                <w:rFonts w:ascii="Arial Narrow" w:hAnsi="Arial Narrow"/>
                <w:szCs w:val="22"/>
              </w:rPr>
              <w:t>APA (</w:t>
            </w:r>
            <w:r w:rsidRPr="00A34786">
              <w:rPr>
                <w:rFonts w:ascii="Arial Narrow" w:hAnsi="Arial Narrow"/>
              </w:rPr>
              <w:t>2020a),</w:t>
            </w:r>
            <w:r w:rsidR="00706A43">
              <w:rPr>
                <w:rFonts w:ascii="Arial Narrow" w:hAnsi="Arial Narrow"/>
              </w:rPr>
              <w:t xml:space="preserve"> </w:t>
            </w:r>
            <w:hyperlink r:id="rId26" w:history="1">
              <w:r w:rsidR="00706A43" w:rsidRPr="0085358D">
                <w:rPr>
                  <w:rStyle w:val="Hyperlink"/>
                  <w:rFonts w:ascii="Arial Narrow" w:hAnsi="Arial Narrow"/>
                </w:rPr>
                <w:t>Punctuation</w:t>
              </w:r>
            </w:hyperlink>
            <w:r w:rsidR="00706A43">
              <w:rPr>
                <w:rFonts w:ascii="Arial Narrow" w:hAnsi="Arial Narrow"/>
              </w:rPr>
              <w:t xml:space="preserve">, </w:t>
            </w:r>
            <w:hyperlink r:id="rId27" w:history="1">
              <w:r w:rsidR="0085358D" w:rsidRPr="005E518C">
                <w:rPr>
                  <w:rStyle w:val="Hyperlink"/>
                  <w:rFonts w:ascii="Arial Narrow" w:hAnsi="Arial Narrow"/>
                </w:rPr>
                <w:t>Spelling and Hyphenation</w:t>
              </w:r>
            </w:hyperlink>
            <w:r w:rsidR="0085358D">
              <w:rPr>
                <w:rFonts w:ascii="Arial Narrow" w:hAnsi="Arial Narrow"/>
              </w:rPr>
              <w:t xml:space="preserve">, </w:t>
            </w:r>
            <w:hyperlink r:id="rId28" w:history="1">
              <w:r w:rsidR="0085358D" w:rsidRPr="005E518C">
                <w:rPr>
                  <w:rStyle w:val="Hyperlink"/>
                  <w:rFonts w:ascii="Arial Narrow" w:hAnsi="Arial Narrow"/>
                </w:rPr>
                <w:t>Capitalization</w:t>
              </w:r>
            </w:hyperlink>
            <w:r w:rsidR="0085358D">
              <w:rPr>
                <w:rFonts w:ascii="Arial Narrow" w:hAnsi="Arial Narrow"/>
              </w:rPr>
              <w:t xml:space="preserve">, </w:t>
            </w:r>
            <w:hyperlink r:id="rId29" w:history="1">
              <w:r w:rsidR="0085358D" w:rsidRPr="002E34D4">
                <w:rPr>
                  <w:rStyle w:val="Hyperlink"/>
                  <w:rFonts w:ascii="Arial Narrow" w:hAnsi="Arial Narrow"/>
                </w:rPr>
                <w:t>Numbers</w:t>
              </w:r>
            </w:hyperlink>
            <w:r w:rsidR="0085358D">
              <w:rPr>
                <w:rFonts w:ascii="Arial Narrow" w:hAnsi="Arial Narrow"/>
              </w:rPr>
              <w:t xml:space="preserve">, </w:t>
            </w:r>
            <w:hyperlink r:id="rId30" w:history="1">
              <w:r w:rsidR="0085358D" w:rsidRPr="002E34D4">
                <w:rPr>
                  <w:rStyle w:val="Hyperlink"/>
                  <w:rFonts w:ascii="Arial Narrow" w:hAnsi="Arial Narrow"/>
                </w:rPr>
                <w:t>Italics and Quotation Marks</w:t>
              </w:r>
            </w:hyperlink>
            <w:r w:rsidR="0085358D">
              <w:rPr>
                <w:rFonts w:ascii="Arial Narrow" w:hAnsi="Arial Narrow"/>
              </w:rPr>
              <w:t xml:space="preserve">, </w:t>
            </w:r>
            <w:hyperlink r:id="rId31" w:history="1">
              <w:r w:rsidR="0085358D" w:rsidRPr="002E34D4">
                <w:rPr>
                  <w:rStyle w:val="Hyperlink"/>
                  <w:rFonts w:ascii="Arial Narrow" w:hAnsi="Arial Narrow"/>
                </w:rPr>
                <w:t>Abbreviations</w:t>
              </w:r>
            </w:hyperlink>
            <w:r w:rsidR="0085358D">
              <w:rPr>
                <w:rFonts w:ascii="Arial Narrow" w:hAnsi="Arial Narrow"/>
              </w:rPr>
              <w:t xml:space="preserve">, </w:t>
            </w:r>
            <w:hyperlink r:id="rId32" w:history="1">
              <w:r w:rsidR="0085358D" w:rsidRPr="002E34D4">
                <w:rPr>
                  <w:rStyle w:val="Hyperlink"/>
                  <w:rFonts w:ascii="Arial Narrow" w:hAnsi="Arial Narrow"/>
                </w:rPr>
                <w:t>Lists</w:t>
              </w:r>
            </w:hyperlink>
          </w:p>
          <w:p w14:paraId="684DE512" w14:textId="28FE40A5" w:rsidR="008F014B" w:rsidRPr="00A34786" w:rsidRDefault="008F014B" w:rsidP="002E34D4">
            <w:pPr>
              <w:pStyle w:val="ListParagraph"/>
              <w:spacing w:before="120" w:after="120"/>
              <w:ind w:left="469"/>
              <w:rPr>
                <w:rFonts w:ascii="Arial Narrow" w:hAnsi="Arial Narrow"/>
                <w:szCs w:val="22"/>
              </w:rPr>
            </w:pPr>
          </w:p>
        </w:tc>
      </w:tr>
      <w:tr w:rsidR="008F014B" w:rsidRPr="002508B0" w14:paraId="1643486A" w14:textId="77777777" w:rsidTr="005B5DF6">
        <w:tc>
          <w:tcPr>
            <w:tcW w:w="7923" w:type="dxa"/>
            <w:gridSpan w:val="4"/>
            <w:tcBorders>
              <w:top w:val="nil"/>
              <w:left w:val="single" w:sz="12" w:space="0" w:color="auto"/>
              <w:bottom w:val="single" w:sz="12" w:space="0" w:color="auto"/>
              <w:right w:val="single" w:sz="12" w:space="0" w:color="auto"/>
            </w:tcBorders>
          </w:tcPr>
          <w:p w14:paraId="054C4FAB" w14:textId="5C7E9FAC" w:rsidR="008F014B" w:rsidRPr="007E4D08" w:rsidRDefault="008F014B" w:rsidP="00627686">
            <w:pPr>
              <w:spacing w:before="60" w:after="60"/>
              <w:ind w:left="96"/>
              <w:rPr>
                <w:rFonts w:ascii="Arial Narrow" w:hAnsi="Arial Narrow"/>
                <w:szCs w:val="22"/>
              </w:rPr>
            </w:pPr>
            <w:r w:rsidRPr="00593CAC">
              <w:rPr>
                <w:rFonts w:ascii="Arial Narrow" w:hAnsi="Arial Narrow"/>
                <w:b/>
                <w:bCs/>
                <w:szCs w:val="22"/>
              </w:rPr>
              <w:t>Note</w:t>
            </w:r>
            <w:r>
              <w:rPr>
                <w:rFonts w:ascii="Arial Narrow" w:hAnsi="Arial Narrow"/>
                <w:szCs w:val="22"/>
              </w:rPr>
              <w:t xml:space="preserve">: </w:t>
            </w:r>
            <w:r w:rsidR="00DB1423">
              <w:rPr>
                <w:rFonts w:ascii="Arial Narrow" w:hAnsi="Arial Narrow"/>
                <w:szCs w:val="22"/>
              </w:rPr>
              <w:t>S</w:t>
            </w:r>
            <w:r w:rsidR="00706A43">
              <w:rPr>
                <w:rFonts w:ascii="Arial Narrow" w:hAnsi="Arial Narrow"/>
                <w:szCs w:val="22"/>
              </w:rPr>
              <w:t xml:space="preserve">tatistical and mathematical copy </w:t>
            </w:r>
            <w:r w:rsidR="00DB1423">
              <w:rPr>
                <w:rFonts w:ascii="Arial Narrow" w:hAnsi="Arial Narrow"/>
                <w:szCs w:val="22"/>
              </w:rPr>
              <w:t>may be required for</w:t>
            </w:r>
            <w:r w:rsidR="00706A43">
              <w:rPr>
                <w:rFonts w:ascii="Arial Narrow" w:hAnsi="Arial Narrow"/>
                <w:szCs w:val="22"/>
              </w:rPr>
              <w:t xml:space="preserve"> research </w:t>
            </w:r>
            <w:r w:rsidR="00DB1423">
              <w:rPr>
                <w:rFonts w:ascii="Arial Narrow" w:hAnsi="Arial Narrow"/>
                <w:szCs w:val="22"/>
              </w:rPr>
              <w:t>papers</w:t>
            </w:r>
            <w:r w:rsidR="00706A43">
              <w:rPr>
                <w:rFonts w:ascii="Arial Narrow" w:hAnsi="Arial Narrow"/>
                <w:szCs w:val="22"/>
              </w:rPr>
              <w:t xml:space="preserve"> or theses</w:t>
            </w:r>
            <w:r>
              <w:rPr>
                <w:rFonts w:ascii="Arial Narrow" w:hAnsi="Arial Narrow"/>
                <w:szCs w:val="22"/>
              </w:rPr>
              <w:t>.</w:t>
            </w:r>
          </w:p>
        </w:tc>
        <w:tc>
          <w:tcPr>
            <w:tcW w:w="2847" w:type="dxa"/>
            <w:vMerge/>
            <w:tcBorders>
              <w:left w:val="single" w:sz="12" w:space="0" w:color="auto"/>
              <w:bottom w:val="single" w:sz="12" w:space="0" w:color="auto"/>
              <w:right w:val="single" w:sz="12" w:space="0" w:color="auto"/>
            </w:tcBorders>
          </w:tcPr>
          <w:p w14:paraId="5B98F6DC" w14:textId="77777777" w:rsidR="008F014B" w:rsidRPr="00242401" w:rsidRDefault="008F014B" w:rsidP="002D3005">
            <w:pPr>
              <w:pStyle w:val="ListParagraph"/>
              <w:numPr>
                <w:ilvl w:val="0"/>
                <w:numId w:val="17"/>
              </w:numPr>
              <w:spacing w:before="120" w:after="120"/>
              <w:ind w:left="469"/>
              <w:rPr>
                <w:rFonts w:ascii="Arial Narrow" w:hAnsi="Arial Narrow"/>
                <w:szCs w:val="22"/>
              </w:rPr>
            </w:pPr>
          </w:p>
        </w:tc>
      </w:tr>
      <w:tr w:rsidR="00627686" w:rsidRPr="002508B0" w14:paraId="4143DF81" w14:textId="77777777" w:rsidTr="005B5DF6">
        <w:tc>
          <w:tcPr>
            <w:tcW w:w="7923" w:type="dxa"/>
            <w:gridSpan w:val="4"/>
            <w:tcBorders>
              <w:top w:val="single" w:sz="12" w:space="0" w:color="auto"/>
              <w:left w:val="single" w:sz="12" w:space="0" w:color="auto"/>
              <w:bottom w:val="nil"/>
              <w:right w:val="single" w:sz="12" w:space="0" w:color="auto"/>
            </w:tcBorders>
          </w:tcPr>
          <w:p w14:paraId="2BCE7767" w14:textId="08BBEBD4" w:rsidR="00627686" w:rsidRPr="00D97EA8" w:rsidRDefault="001C4F77" w:rsidP="00D97EA8">
            <w:pPr>
              <w:pStyle w:val="ListParagraph"/>
              <w:numPr>
                <w:ilvl w:val="0"/>
                <w:numId w:val="21"/>
              </w:numPr>
              <w:spacing w:before="60" w:after="60"/>
              <w:rPr>
                <w:rFonts w:ascii="Arial Narrow" w:hAnsi="Arial Narrow"/>
                <w:b/>
                <w:bCs/>
                <w:color w:val="0432FF"/>
                <w:szCs w:val="22"/>
              </w:rPr>
            </w:pPr>
            <w:r w:rsidRPr="00D97EA8">
              <w:rPr>
                <w:rFonts w:ascii="Arial Narrow" w:hAnsi="Arial Narrow"/>
                <w:b/>
                <w:bCs/>
                <w:color w:val="0432FF"/>
                <w:szCs w:val="22"/>
              </w:rPr>
              <w:t>In-Text Citations</w:t>
            </w:r>
          </w:p>
        </w:tc>
        <w:tc>
          <w:tcPr>
            <w:tcW w:w="2847" w:type="dxa"/>
            <w:tcBorders>
              <w:top w:val="single" w:sz="12" w:space="0" w:color="auto"/>
              <w:left w:val="single" w:sz="12" w:space="0" w:color="auto"/>
              <w:bottom w:val="nil"/>
              <w:right w:val="single" w:sz="12" w:space="0" w:color="auto"/>
            </w:tcBorders>
          </w:tcPr>
          <w:p w14:paraId="2AC77799" w14:textId="77777777" w:rsidR="00627686" w:rsidRPr="008F014B" w:rsidRDefault="00627686" w:rsidP="002D3005">
            <w:pPr>
              <w:spacing w:before="60" w:after="60"/>
              <w:rPr>
                <w:rFonts w:ascii="Arial Narrow" w:hAnsi="Arial Narrow"/>
                <w:szCs w:val="22"/>
              </w:rPr>
            </w:pPr>
          </w:p>
        </w:tc>
      </w:tr>
      <w:tr w:rsidR="00627686" w:rsidRPr="002508B0" w14:paraId="17538E82" w14:textId="77777777" w:rsidTr="005B5DF6">
        <w:tc>
          <w:tcPr>
            <w:tcW w:w="3246" w:type="dxa"/>
            <w:gridSpan w:val="2"/>
            <w:tcBorders>
              <w:top w:val="nil"/>
              <w:left w:val="single" w:sz="12" w:space="0" w:color="auto"/>
              <w:bottom w:val="nil"/>
              <w:right w:val="nil"/>
            </w:tcBorders>
          </w:tcPr>
          <w:p w14:paraId="63E2372C" w14:textId="6662675B" w:rsidR="00627686" w:rsidRDefault="0025480C" w:rsidP="007C76E2">
            <w:pPr>
              <w:pStyle w:val="ListParagraph"/>
              <w:numPr>
                <w:ilvl w:val="0"/>
                <w:numId w:val="8"/>
              </w:numPr>
              <w:spacing w:after="0" w:line="240" w:lineRule="auto"/>
              <w:ind w:left="453" w:hanging="357"/>
              <w:rPr>
                <w:rFonts w:ascii="Arial Narrow" w:hAnsi="Arial Narrow"/>
                <w:szCs w:val="22"/>
              </w:rPr>
            </w:pPr>
            <w:r>
              <w:rPr>
                <w:rFonts w:ascii="Arial Narrow" w:hAnsi="Arial Narrow"/>
                <w:szCs w:val="22"/>
              </w:rPr>
              <w:t>Citations</w:t>
            </w:r>
            <w:r w:rsidR="00B9519D">
              <w:rPr>
                <w:rFonts w:ascii="Arial Narrow" w:hAnsi="Arial Narrow"/>
                <w:szCs w:val="22"/>
              </w:rPr>
              <w:t>-</w:t>
            </w:r>
            <w:r>
              <w:rPr>
                <w:rFonts w:ascii="Arial Narrow" w:hAnsi="Arial Narrow"/>
                <w:szCs w:val="22"/>
              </w:rPr>
              <w:t>reference list match</w:t>
            </w:r>
          </w:p>
          <w:p w14:paraId="2019C61F" w14:textId="3E6DC3F8" w:rsidR="0025480C" w:rsidRDefault="00815D0B" w:rsidP="00A71467">
            <w:pPr>
              <w:pStyle w:val="ListParagraph"/>
              <w:numPr>
                <w:ilvl w:val="0"/>
                <w:numId w:val="8"/>
              </w:numPr>
              <w:spacing w:before="120" w:after="120" w:line="240" w:lineRule="auto"/>
              <w:ind w:left="436" w:hanging="357"/>
              <w:rPr>
                <w:rFonts w:ascii="Arial Narrow" w:hAnsi="Arial Narrow"/>
                <w:szCs w:val="22"/>
              </w:rPr>
            </w:pPr>
            <w:r>
              <w:rPr>
                <w:rFonts w:ascii="Arial Narrow" w:hAnsi="Arial Narrow"/>
                <w:szCs w:val="22"/>
              </w:rPr>
              <w:t>Citing course materials</w:t>
            </w:r>
          </w:p>
          <w:p w14:paraId="1403DEFB" w14:textId="299E7B29" w:rsidR="00815D0B" w:rsidRDefault="00815D0B" w:rsidP="002D3005">
            <w:pPr>
              <w:pStyle w:val="ListParagraph"/>
              <w:numPr>
                <w:ilvl w:val="0"/>
                <w:numId w:val="8"/>
              </w:numPr>
              <w:spacing w:before="120" w:after="120" w:line="240" w:lineRule="auto"/>
              <w:ind w:left="440"/>
              <w:rPr>
                <w:rFonts w:ascii="Arial Narrow" w:hAnsi="Arial Narrow"/>
                <w:szCs w:val="22"/>
              </w:rPr>
            </w:pPr>
            <w:r>
              <w:rPr>
                <w:rFonts w:ascii="Arial Narrow" w:hAnsi="Arial Narrow"/>
                <w:szCs w:val="22"/>
              </w:rPr>
              <w:t>Personal communications</w:t>
            </w:r>
          </w:p>
          <w:p w14:paraId="5CDD44C6" w14:textId="7AC6565F" w:rsidR="00B9519D" w:rsidRDefault="003F0303" w:rsidP="002D3005">
            <w:pPr>
              <w:pStyle w:val="ListParagraph"/>
              <w:numPr>
                <w:ilvl w:val="0"/>
                <w:numId w:val="8"/>
              </w:numPr>
              <w:spacing w:before="120" w:after="120" w:line="240" w:lineRule="auto"/>
              <w:ind w:left="440"/>
              <w:rPr>
                <w:rFonts w:ascii="Arial Narrow" w:hAnsi="Arial Narrow"/>
                <w:szCs w:val="22"/>
              </w:rPr>
            </w:pPr>
            <w:r>
              <w:rPr>
                <w:rFonts w:ascii="Arial Narrow" w:hAnsi="Arial Narrow"/>
                <w:szCs w:val="22"/>
              </w:rPr>
              <w:t>Author</w:t>
            </w:r>
            <w:r w:rsidR="00CA0828">
              <w:rPr>
                <w:rFonts w:ascii="Arial Narrow" w:hAnsi="Arial Narrow"/>
                <w:szCs w:val="22"/>
              </w:rPr>
              <w:t xml:space="preserve"> </w:t>
            </w:r>
            <w:r w:rsidR="00406057">
              <w:rPr>
                <w:rFonts w:ascii="Arial Narrow" w:hAnsi="Arial Narrow"/>
                <w:szCs w:val="22"/>
              </w:rPr>
              <w:t>format</w:t>
            </w:r>
          </w:p>
          <w:p w14:paraId="30E75B20" w14:textId="713B4AD0" w:rsidR="00A71467" w:rsidRDefault="00B9519D" w:rsidP="002D3005">
            <w:pPr>
              <w:pStyle w:val="ListParagraph"/>
              <w:numPr>
                <w:ilvl w:val="0"/>
                <w:numId w:val="8"/>
              </w:numPr>
              <w:spacing w:before="120" w:after="120" w:line="240" w:lineRule="auto"/>
              <w:ind w:left="440"/>
              <w:rPr>
                <w:rFonts w:ascii="Arial Narrow" w:hAnsi="Arial Narrow"/>
                <w:szCs w:val="22"/>
              </w:rPr>
            </w:pPr>
            <w:r>
              <w:rPr>
                <w:rFonts w:ascii="Arial Narrow" w:hAnsi="Arial Narrow"/>
                <w:szCs w:val="22"/>
              </w:rPr>
              <w:t>D</w:t>
            </w:r>
            <w:r w:rsidR="00CA0828">
              <w:rPr>
                <w:rFonts w:ascii="Arial Narrow" w:hAnsi="Arial Narrow"/>
                <w:szCs w:val="22"/>
              </w:rPr>
              <w:t>ate</w:t>
            </w:r>
            <w:r w:rsidR="00406057">
              <w:rPr>
                <w:rFonts w:ascii="Arial Narrow" w:hAnsi="Arial Narrow"/>
                <w:szCs w:val="22"/>
              </w:rPr>
              <w:t xml:space="preserve"> format</w:t>
            </w:r>
          </w:p>
          <w:p w14:paraId="369F9538" w14:textId="77777777" w:rsidR="00A71467" w:rsidRDefault="00A71467" w:rsidP="00A71467">
            <w:pPr>
              <w:pStyle w:val="ListParagraph"/>
              <w:numPr>
                <w:ilvl w:val="0"/>
                <w:numId w:val="8"/>
              </w:numPr>
              <w:spacing w:before="120" w:after="120" w:line="240" w:lineRule="auto"/>
              <w:ind w:left="440"/>
              <w:rPr>
                <w:rFonts w:ascii="Arial Narrow" w:hAnsi="Arial Narrow"/>
                <w:szCs w:val="22"/>
              </w:rPr>
            </w:pPr>
            <w:r>
              <w:rPr>
                <w:rFonts w:ascii="Arial Narrow" w:hAnsi="Arial Narrow"/>
                <w:szCs w:val="22"/>
              </w:rPr>
              <w:t>Citing multiple works</w:t>
            </w:r>
          </w:p>
          <w:p w14:paraId="232C60D5" w14:textId="77777777" w:rsidR="00A71467" w:rsidRDefault="00A71467" w:rsidP="00A71467">
            <w:pPr>
              <w:pStyle w:val="ListParagraph"/>
              <w:numPr>
                <w:ilvl w:val="0"/>
                <w:numId w:val="8"/>
              </w:numPr>
              <w:spacing w:before="120" w:after="120" w:line="240" w:lineRule="auto"/>
              <w:ind w:left="440"/>
              <w:rPr>
                <w:rFonts w:ascii="Arial Narrow" w:hAnsi="Arial Narrow"/>
                <w:szCs w:val="22"/>
              </w:rPr>
            </w:pPr>
            <w:r>
              <w:rPr>
                <w:rFonts w:ascii="Arial Narrow" w:hAnsi="Arial Narrow"/>
                <w:szCs w:val="22"/>
              </w:rPr>
              <w:t>Citing specific parts of a source</w:t>
            </w:r>
          </w:p>
          <w:p w14:paraId="786B6E9E" w14:textId="5A52666B" w:rsidR="00627686" w:rsidRPr="00D97EA8" w:rsidRDefault="00A71467" w:rsidP="00D97EA8">
            <w:pPr>
              <w:pStyle w:val="ListParagraph"/>
              <w:numPr>
                <w:ilvl w:val="0"/>
                <w:numId w:val="8"/>
              </w:numPr>
              <w:spacing w:after="60" w:line="240" w:lineRule="auto"/>
              <w:ind w:left="453" w:hanging="357"/>
              <w:contextualSpacing w:val="0"/>
              <w:rPr>
                <w:rFonts w:ascii="Arial Narrow" w:hAnsi="Arial Narrow"/>
                <w:szCs w:val="22"/>
              </w:rPr>
            </w:pPr>
            <w:r>
              <w:rPr>
                <w:rFonts w:ascii="Arial Narrow" w:hAnsi="Arial Narrow"/>
                <w:szCs w:val="22"/>
              </w:rPr>
              <w:t>Omitting year in repeated narrative citations</w:t>
            </w:r>
            <w:r w:rsidR="00CA0828" w:rsidRPr="00A71467">
              <w:rPr>
                <w:rFonts w:ascii="Arial Narrow" w:hAnsi="Arial Narrow"/>
                <w:szCs w:val="22"/>
              </w:rPr>
              <w:t xml:space="preserve"> </w:t>
            </w:r>
          </w:p>
        </w:tc>
        <w:tc>
          <w:tcPr>
            <w:tcW w:w="4677" w:type="dxa"/>
            <w:gridSpan w:val="2"/>
            <w:tcBorders>
              <w:top w:val="nil"/>
              <w:left w:val="nil"/>
              <w:bottom w:val="nil"/>
              <w:right w:val="single" w:sz="12" w:space="0" w:color="auto"/>
            </w:tcBorders>
          </w:tcPr>
          <w:p w14:paraId="450FA697" w14:textId="77777777" w:rsidR="00CA0828" w:rsidRDefault="0084417B" w:rsidP="00A71467">
            <w:pPr>
              <w:pStyle w:val="ListParagraph"/>
              <w:numPr>
                <w:ilvl w:val="0"/>
                <w:numId w:val="8"/>
              </w:numPr>
              <w:spacing w:before="120" w:after="120" w:line="240" w:lineRule="auto"/>
              <w:ind w:left="436" w:hanging="357"/>
              <w:rPr>
                <w:rFonts w:ascii="Arial Narrow" w:hAnsi="Arial Narrow"/>
                <w:szCs w:val="22"/>
              </w:rPr>
            </w:pPr>
            <w:r w:rsidRPr="00A71467">
              <w:rPr>
                <w:rFonts w:ascii="Arial Narrow" w:hAnsi="Arial Narrow"/>
                <w:szCs w:val="22"/>
              </w:rPr>
              <w:t>Number of authors included</w:t>
            </w:r>
          </w:p>
          <w:p w14:paraId="4FA4D482" w14:textId="77777777" w:rsidR="00A71467" w:rsidRDefault="00A71467" w:rsidP="00A71467">
            <w:pPr>
              <w:pStyle w:val="ListParagraph"/>
              <w:numPr>
                <w:ilvl w:val="0"/>
                <w:numId w:val="8"/>
              </w:numPr>
              <w:spacing w:before="120" w:after="120" w:line="240" w:lineRule="auto"/>
              <w:ind w:left="436" w:hanging="357"/>
              <w:rPr>
                <w:rFonts w:ascii="Arial Narrow" w:hAnsi="Arial Narrow"/>
                <w:szCs w:val="22"/>
              </w:rPr>
            </w:pPr>
            <w:r>
              <w:rPr>
                <w:rFonts w:ascii="Arial Narrow" w:hAnsi="Arial Narrow"/>
                <w:szCs w:val="22"/>
              </w:rPr>
              <w:t>Abbreviating group authors</w:t>
            </w:r>
          </w:p>
          <w:p w14:paraId="32A69DFB" w14:textId="77777777" w:rsidR="008370C4" w:rsidRDefault="008370C4" w:rsidP="00A71467">
            <w:pPr>
              <w:pStyle w:val="ListParagraph"/>
              <w:numPr>
                <w:ilvl w:val="0"/>
                <w:numId w:val="8"/>
              </w:numPr>
              <w:spacing w:before="120" w:after="120" w:line="240" w:lineRule="auto"/>
              <w:ind w:left="436" w:hanging="357"/>
              <w:rPr>
                <w:rFonts w:ascii="Arial Narrow" w:hAnsi="Arial Narrow"/>
                <w:szCs w:val="22"/>
              </w:rPr>
            </w:pPr>
            <w:r>
              <w:rPr>
                <w:rFonts w:ascii="Arial Narrow" w:hAnsi="Arial Narrow"/>
                <w:szCs w:val="22"/>
              </w:rPr>
              <w:t>Short quotations</w:t>
            </w:r>
          </w:p>
          <w:p w14:paraId="5C015046" w14:textId="77777777" w:rsidR="008370C4" w:rsidRDefault="00CB1A29" w:rsidP="00A71467">
            <w:pPr>
              <w:pStyle w:val="ListParagraph"/>
              <w:numPr>
                <w:ilvl w:val="0"/>
                <w:numId w:val="8"/>
              </w:numPr>
              <w:spacing w:before="120" w:after="120" w:line="240" w:lineRule="auto"/>
              <w:ind w:left="436" w:hanging="357"/>
              <w:rPr>
                <w:rFonts w:ascii="Arial Narrow" w:hAnsi="Arial Narrow"/>
                <w:szCs w:val="22"/>
              </w:rPr>
            </w:pPr>
            <w:r>
              <w:rPr>
                <w:rFonts w:ascii="Arial Narrow" w:hAnsi="Arial Narrow"/>
                <w:szCs w:val="22"/>
              </w:rPr>
              <w:t>Block quotations</w:t>
            </w:r>
          </w:p>
          <w:p w14:paraId="2FDD0431" w14:textId="77777777" w:rsidR="00CB1A29" w:rsidRDefault="00CB1A29" w:rsidP="00A71467">
            <w:pPr>
              <w:pStyle w:val="ListParagraph"/>
              <w:numPr>
                <w:ilvl w:val="0"/>
                <w:numId w:val="8"/>
              </w:numPr>
              <w:spacing w:before="120" w:after="120" w:line="240" w:lineRule="auto"/>
              <w:ind w:left="436" w:hanging="357"/>
              <w:rPr>
                <w:rFonts w:ascii="Arial Narrow" w:hAnsi="Arial Narrow"/>
                <w:szCs w:val="22"/>
              </w:rPr>
            </w:pPr>
            <w:r>
              <w:rPr>
                <w:rFonts w:ascii="Arial Narrow" w:hAnsi="Arial Narrow"/>
                <w:szCs w:val="22"/>
              </w:rPr>
              <w:t>Page numbers</w:t>
            </w:r>
          </w:p>
          <w:p w14:paraId="0AF74B3E" w14:textId="77777777" w:rsidR="00CB1A29" w:rsidRDefault="00CB1A29" w:rsidP="00A71467">
            <w:pPr>
              <w:pStyle w:val="ListParagraph"/>
              <w:numPr>
                <w:ilvl w:val="0"/>
                <w:numId w:val="8"/>
              </w:numPr>
              <w:spacing w:before="120" w:after="120" w:line="240" w:lineRule="auto"/>
              <w:ind w:left="436" w:hanging="357"/>
              <w:rPr>
                <w:rFonts w:ascii="Arial Narrow" w:hAnsi="Arial Narrow"/>
                <w:szCs w:val="22"/>
              </w:rPr>
            </w:pPr>
            <w:r>
              <w:rPr>
                <w:rFonts w:ascii="Arial Narrow" w:hAnsi="Arial Narrow"/>
                <w:szCs w:val="22"/>
              </w:rPr>
              <w:t>Changes to quotations</w:t>
            </w:r>
          </w:p>
          <w:p w14:paraId="588BB311" w14:textId="02B6D33E" w:rsidR="00CB1A29" w:rsidRPr="00A71467" w:rsidRDefault="00CB1A29" w:rsidP="00A71467">
            <w:pPr>
              <w:pStyle w:val="ListParagraph"/>
              <w:numPr>
                <w:ilvl w:val="0"/>
                <w:numId w:val="8"/>
              </w:numPr>
              <w:spacing w:before="120" w:after="120" w:line="240" w:lineRule="auto"/>
              <w:ind w:left="436" w:hanging="357"/>
              <w:rPr>
                <w:rFonts w:ascii="Arial Narrow" w:hAnsi="Arial Narrow"/>
                <w:szCs w:val="22"/>
              </w:rPr>
            </w:pPr>
            <w:r>
              <w:rPr>
                <w:rFonts w:ascii="Arial Narrow" w:hAnsi="Arial Narrow"/>
                <w:szCs w:val="22"/>
              </w:rPr>
              <w:t xml:space="preserve">Quotations that contain citations or </w:t>
            </w:r>
            <w:r w:rsidR="00D97EA8">
              <w:rPr>
                <w:rFonts w:ascii="Arial Narrow" w:hAnsi="Arial Narrow"/>
                <w:szCs w:val="22"/>
              </w:rPr>
              <w:t>already quoted material</w:t>
            </w:r>
          </w:p>
        </w:tc>
        <w:tc>
          <w:tcPr>
            <w:tcW w:w="2847" w:type="dxa"/>
            <w:vMerge w:val="restart"/>
            <w:tcBorders>
              <w:top w:val="nil"/>
              <w:left w:val="single" w:sz="12" w:space="0" w:color="auto"/>
              <w:right w:val="single" w:sz="12" w:space="0" w:color="auto"/>
            </w:tcBorders>
          </w:tcPr>
          <w:p w14:paraId="02617855" w14:textId="58FDA8DF" w:rsidR="00627686" w:rsidRDefault="00627686" w:rsidP="002D3005">
            <w:pPr>
              <w:pStyle w:val="ListParagraph"/>
              <w:numPr>
                <w:ilvl w:val="0"/>
                <w:numId w:val="8"/>
              </w:numPr>
              <w:spacing w:before="120" w:after="120"/>
              <w:ind w:left="459"/>
              <w:rPr>
                <w:rFonts w:ascii="Arial Narrow" w:hAnsi="Arial Narrow"/>
                <w:szCs w:val="22"/>
              </w:rPr>
            </w:pPr>
            <w:r w:rsidRPr="002508B0">
              <w:rPr>
                <w:rFonts w:ascii="Arial Narrow" w:hAnsi="Arial Narrow"/>
                <w:szCs w:val="22"/>
              </w:rPr>
              <w:t xml:space="preserve">APA (2020b), Chapter </w:t>
            </w:r>
            <w:r w:rsidR="001C4F77">
              <w:rPr>
                <w:rFonts w:ascii="Arial Narrow" w:hAnsi="Arial Narrow"/>
                <w:szCs w:val="22"/>
              </w:rPr>
              <w:t>8</w:t>
            </w:r>
            <w:r w:rsidRPr="002508B0">
              <w:rPr>
                <w:rFonts w:ascii="Arial Narrow" w:hAnsi="Arial Narrow"/>
                <w:szCs w:val="22"/>
              </w:rPr>
              <w:t xml:space="preserve">. </w:t>
            </w:r>
            <w:r w:rsidR="001C4F77">
              <w:rPr>
                <w:rFonts w:ascii="Arial Narrow" w:hAnsi="Arial Narrow"/>
                <w:szCs w:val="22"/>
              </w:rPr>
              <w:t>Works Credited in the Text</w:t>
            </w:r>
          </w:p>
          <w:p w14:paraId="11DB9B7E" w14:textId="2FCC1D5D" w:rsidR="00627686" w:rsidRPr="009C4289" w:rsidRDefault="00627686" w:rsidP="002D3005">
            <w:pPr>
              <w:pStyle w:val="ListParagraph"/>
              <w:numPr>
                <w:ilvl w:val="0"/>
                <w:numId w:val="8"/>
              </w:numPr>
              <w:spacing w:before="120" w:after="120"/>
              <w:ind w:left="459"/>
              <w:rPr>
                <w:rFonts w:ascii="Arial Narrow" w:hAnsi="Arial Narrow"/>
                <w:szCs w:val="22"/>
              </w:rPr>
            </w:pPr>
            <w:r w:rsidRPr="00A34786">
              <w:rPr>
                <w:rFonts w:ascii="Arial Narrow" w:hAnsi="Arial Narrow"/>
                <w:szCs w:val="22"/>
              </w:rPr>
              <w:t>APA (</w:t>
            </w:r>
            <w:r w:rsidRPr="00A34786">
              <w:rPr>
                <w:rFonts w:ascii="Arial Narrow" w:hAnsi="Arial Narrow"/>
              </w:rPr>
              <w:t>2020a),</w:t>
            </w:r>
            <w:r>
              <w:rPr>
                <w:rFonts w:ascii="Arial Narrow" w:hAnsi="Arial Narrow"/>
              </w:rPr>
              <w:t xml:space="preserve"> </w:t>
            </w:r>
            <w:hyperlink r:id="rId33" w:history="1">
              <w:r w:rsidR="001876B3" w:rsidRPr="001876B3">
                <w:rPr>
                  <w:rStyle w:val="Hyperlink"/>
                  <w:rFonts w:ascii="Arial Narrow" w:hAnsi="Arial Narrow"/>
                </w:rPr>
                <w:t>References</w:t>
              </w:r>
            </w:hyperlink>
          </w:p>
          <w:p w14:paraId="70521098" w14:textId="301496AB" w:rsidR="009C4289" w:rsidRPr="009C4289" w:rsidRDefault="009C4289" w:rsidP="009C4289">
            <w:pPr>
              <w:spacing w:before="120" w:after="120"/>
              <w:ind w:left="99"/>
              <w:rPr>
                <w:rFonts w:ascii="Arial Narrow" w:hAnsi="Arial Narrow"/>
                <w:szCs w:val="22"/>
              </w:rPr>
            </w:pPr>
            <w:r>
              <w:rPr>
                <w:rFonts w:ascii="Arial Narrow" w:hAnsi="Arial Narrow"/>
                <w:b/>
                <w:bCs/>
                <w:szCs w:val="22"/>
              </w:rPr>
              <w:t xml:space="preserve">Note. </w:t>
            </w:r>
            <w:r>
              <w:rPr>
                <w:rFonts w:ascii="Arial Narrow" w:hAnsi="Arial Narrow"/>
                <w:szCs w:val="22"/>
              </w:rPr>
              <w:t xml:space="preserve">For research reports or theses, please also attend to </w:t>
            </w:r>
            <w:hyperlink r:id="rId34" w:history="1">
              <w:r w:rsidRPr="009C4289">
                <w:rPr>
                  <w:rStyle w:val="Hyperlink"/>
                  <w:rFonts w:ascii="Arial Narrow" w:hAnsi="Arial Narrow"/>
                  <w:szCs w:val="22"/>
                </w:rPr>
                <w:t>Quotations from Research Participants</w:t>
              </w:r>
            </w:hyperlink>
            <w:r>
              <w:rPr>
                <w:rFonts w:ascii="Arial Narrow" w:hAnsi="Arial Narrow"/>
                <w:szCs w:val="22"/>
              </w:rPr>
              <w:t>.</w:t>
            </w:r>
          </w:p>
        </w:tc>
      </w:tr>
      <w:tr w:rsidR="00627686" w:rsidRPr="002508B0" w14:paraId="1B5DAF0F" w14:textId="77777777" w:rsidTr="005B5DF6">
        <w:tc>
          <w:tcPr>
            <w:tcW w:w="7923" w:type="dxa"/>
            <w:gridSpan w:val="4"/>
            <w:tcBorders>
              <w:top w:val="nil"/>
              <w:left w:val="single" w:sz="12" w:space="0" w:color="auto"/>
              <w:bottom w:val="single" w:sz="12" w:space="0" w:color="auto"/>
              <w:right w:val="single" w:sz="12" w:space="0" w:color="auto"/>
            </w:tcBorders>
          </w:tcPr>
          <w:p w14:paraId="7B8EE25F" w14:textId="4D4D5AD5" w:rsidR="00627686" w:rsidRPr="007E4D08" w:rsidRDefault="00627686" w:rsidP="002D3005">
            <w:pPr>
              <w:spacing w:before="60" w:after="60"/>
              <w:ind w:left="96"/>
              <w:rPr>
                <w:rFonts w:ascii="Arial Narrow" w:hAnsi="Arial Narrow"/>
                <w:szCs w:val="22"/>
              </w:rPr>
            </w:pPr>
            <w:r w:rsidRPr="00593CAC">
              <w:rPr>
                <w:rFonts w:ascii="Arial Narrow" w:hAnsi="Arial Narrow"/>
                <w:b/>
                <w:bCs/>
                <w:szCs w:val="22"/>
              </w:rPr>
              <w:t>Note</w:t>
            </w:r>
            <w:r>
              <w:rPr>
                <w:rFonts w:ascii="Arial Narrow" w:hAnsi="Arial Narrow"/>
                <w:szCs w:val="22"/>
              </w:rPr>
              <w:t xml:space="preserve">: </w:t>
            </w:r>
            <w:r w:rsidR="00601DED">
              <w:rPr>
                <w:rFonts w:ascii="Arial Narrow" w:hAnsi="Arial Narrow"/>
                <w:szCs w:val="22"/>
              </w:rPr>
              <w:t>See</w:t>
            </w:r>
            <w:r w:rsidR="00FE29C3">
              <w:rPr>
                <w:rFonts w:ascii="Arial Narrow" w:hAnsi="Arial Narrow"/>
                <w:szCs w:val="22"/>
              </w:rPr>
              <w:t xml:space="preserve"> also </w:t>
            </w:r>
            <w:r w:rsidR="00601DED">
              <w:rPr>
                <w:rFonts w:ascii="Arial Narrow" w:hAnsi="Arial Narrow"/>
                <w:szCs w:val="22"/>
              </w:rPr>
              <w:t xml:space="preserve">Part A: </w:t>
            </w:r>
            <w:r w:rsidR="00FE29C3">
              <w:rPr>
                <w:rFonts w:ascii="Arial Narrow" w:hAnsi="Arial Narrow"/>
                <w:szCs w:val="22"/>
              </w:rPr>
              <w:t>Intellectual Honest</w:t>
            </w:r>
            <w:r w:rsidR="005D257A">
              <w:rPr>
                <w:rFonts w:ascii="Arial Narrow" w:hAnsi="Arial Narrow"/>
                <w:szCs w:val="22"/>
              </w:rPr>
              <w:t xml:space="preserve">y and Scholarly Foundation. New guidelines for citing traditional knowledge or oral traditions of Indigenous peoples are provided under Personal </w:t>
            </w:r>
            <w:r w:rsidR="005D257A">
              <w:rPr>
                <w:rFonts w:ascii="Arial Narrow" w:hAnsi="Arial Narrow"/>
                <w:szCs w:val="22"/>
              </w:rPr>
              <w:lastRenderedPageBreak/>
              <w:t xml:space="preserve">Communications </w:t>
            </w:r>
            <w:r w:rsidR="00E13D49">
              <w:rPr>
                <w:rFonts w:ascii="Arial Narrow" w:hAnsi="Arial Narrow"/>
                <w:szCs w:val="22"/>
              </w:rPr>
              <w:t>(APA, 2020a, 2020b).</w:t>
            </w:r>
            <w:r w:rsidR="00601DED">
              <w:rPr>
                <w:rFonts w:ascii="Arial Narrow" w:hAnsi="Arial Narrow"/>
                <w:szCs w:val="22"/>
              </w:rPr>
              <w:t xml:space="preserve"> </w:t>
            </w:r>
            <w:r w:rsidR="00075B29">
              <w:rPr>
                <w:rFonts w:ascii="Arial Narrow" w:hAnsi="Arial Narrow"/>
                <w:szCs w:val="22"/>
              </w:rPr>
              <w:t>To reference</w:t>
            </w:r>
            <w:r w:rsidR="00601DED">
              <w:rPr>
                <w:rFonts w:ascii="Arial Narrow" w:hAnsi="Arial Narrow"/>
                <w:szCs w:val="22"/>
              </w:rPr>
              <w:t xml:space="preserve"> course materials</w:t>
            </w:r>
            <w:r w:rsidR="00075B29">
              <w:rPr>
                <w:rFonts w:ascii="Arial Narrow" w:hAnsi="Arial Narrow"/>
                <w:szCs w:val="22"/>
              </w:rPr>
              <w:t xml:space="preserve">, use the Moodle (LMS) home page: </w:t>
            </w:r>
            <w:hyperlink r:id="rId35" w:history="1">
              <w:r w:rsidR="00075B29" w:rsidRPr="001E3ABB">
                <w:rPr>
                  <w:rStyle w:val="Hyperlink"/>
                  <w:rFonts w:ascii="Arial Narrow" w:hAnsi="Arial Narrow"/>
                  <w:szCs w:val="22"/>
                </w:rPr>
                <w:t>https://cnhs.lms.athabascau.ca/</w:t>
              </w:r>
            </w:hyperlink>
            <w:r w:rsidR="00075B29">
              <w:rPr>
                <w:rFonts w:ascii="Arial Narrow" w:hAnsi="Arial Narrow"/>
                <w:szCs w:val="22"/>
              </w:rPr>
              <w:t xml:space="preserve">. </w:t>
            </w:r>
          </w:p>
        </w:tc>
        <w:tc>
          <w:tcPr>
            <w:tcW w:w="2847" w:type="dxa"/>
            <w:vMerge/>
            <w:tcBorders>
              <w:left w:val="single" w:sz="12" w:space="0" w:color="auto"/>
              <w:bottom w:val="single" w:sz="12" w:space="0" w:color="auto"/>
              <w:right w:val="single" w:sz="12" w:space="0" w:color="auto"/>
            </w:tcBorders>
          </w:tcPr>
          <w:p w14:paraId="338F4BDA" w14:textId="77777777" w:rsidR="00627686" w:rsidRPr="00242401" w:rsidRDefault="00627686" w:rsidP="002D3005">
            <w:pPr>
              <w:pStyle w:val="ListParagraph"/>
              <w:numPr>
                <w:ilvl w:val="0"/>
                <w:numId w:val="17"/>
              </w:numPr>
              <w:spacing w:before="120" w:after="120"/>
              <w:ind w:left="469"/>
              <w:rPr>
                <w:rFonts w:ascii="Arial Narrow" w:hAnsi="Arial Narrow"/>
                <w:szCs w:val="22"/>
              </w:rPr>
            </w:pPr>
          </w:p>
        </w:tc>
      </w:tr>
      <w:tr w:rsidR="00D97EA8" w:rsidRPr="002508B0" w14:paraId="322B5998" w14:textId="77777777" w:rsidTr="005B5DF6">
        <w:tc>
          <w:tcPr>
            <w:tcW w:w="7923" w:type="dxa"/>
            <w:gridSpan w:val="4"/>
            <w:tcBorders>
              <w:top w:val="single" w:sz="12" w:space="0" w:color="auto"/>
              <w:left w:val="single" w:sz="12" w:space="0" w:color="auto"/>
              <w:bottom w:val="nil"/>
              <w:right w:val="single" w:sz="12" w:space="0" w:color="auto"/>
            </w:tcBorders>
          </w:tcPr>
          <w:p w14:paraId="0762A176" w14:textId="5CB41931" w:rsidR="00D97EA8" w:rsidRPr="00D97EA8" w:rsidRDefault="00D97EA8" w:rsidP="00D97EA8">
            <w:pPr>
              <w:pStyle w:val="ListParagraph"/>
              <w:numPr>
                <w:ilvl w:val="0"/>
                <w:numId w:val="21"/>
              </w:numPr>
              <w:spacing w:before="60" w:after="60"/>
              <w:rPr>
                <w:rFonts w:ascii="Arial Narrow" w:hAnsi="Arial Narrow"/>
                <w:b/>
                <w:bCs/>
                <w:color w:val="0432FF"/>
                <w:szCs w:val="22"/>
              </w:rPr>
            </w:pPr>
            <w:r w:rsidRPr="00D97EA8">
              <w:rPr>
                <w:rFonts w:ascii="Arial Narrow" w:hAnsi="Arial Narrow"/>
                <w:b/>
                <w:bCs/>
                <w:color w:val="0432FF"/>
                <w:szCs w:val="22"/>
              </w:rPr>
              <w:t>References</w:t>
            </w:r>
          </w:p>
        </w:tc>
        <w:tc>
          <w:tcPr>
            <w:tcW w:w="2847" w:type="dxa"/>
            <w:tcBorders>
              <w:top w:val="single" w:sz="12" w:space="0" w:color="auto"/>
              <w:left w:val="single" w:sz="12" w:space="0" w:color="auto"/>
              <w:bottom w:val="nil"/>
              <w:right w:val="single" w:sz="12" w:space="0" w:color="auto"/>
            </w:tcBorders>
          </w:tcPr>
          <w:p w14:paraId="6DD8D334" w14:textId="77777777" w:rsidR="00D97EA8" w:rsidRPr="008F014B" w:rsidRDefault="00D97EA8" w:rsidP="002D3005">
            <w:pPr>
              <w:spacing w:before="60" w:after="60"/>
              <w:rPr>
                <w:rFonts w:ascii="Arial Narrow" w:hAnsi="Arial Narrow"/>
                <w:szCs w:val="22"/>
              </w:rPr>
            </w:pPr>
          </w:p>
        </w:tc>
      </w:tr>
      <w:tr w:rsidR="00F005D9" w:rsidRPr="002508B0" w14:paraId="62B00F85" w14:textId="77777777" w:rsidTr="005B5DF6">
        <w:tc>
          <w:tcPr>
            <w:tcW w:w="2679" w:type="dxa"/>
            <w:tcBorders>
              <w:top w:val="nil"/>
              <w:left w:val="single" w:sz="12" w:space="0" w:color="auto"/>
              <w:bottom w:val="nil"/>
              <w:right w:val="nil"/>
            </w:tcBorders>
          </w:tcPr>
          <w:p w14:paraId="4418DEAE" w14:textId="6B7D88EB" w:rsidR="00F005D9" w:rsidRDefault="00F005D9" w:rsidP="007C76E2">
            <w:pPr>
              <w:pStyle w:val="ListParagraph"/>
              <w:numPr>
                <w:ilvl w:val="0"/>
                <w:numId w:val="8"/>
              </w:numPr>
              <w:spacing w:after="0" w:line="240" w:lineRule="auto"/>
              <w:ind w:left="453" w:hanging="357"/>
              <w:rPr>
                <w:rFonts w:ascii="Arial Narrow" w:hAnsi="Arial Narrow"/>
                <w:szCs w:val="22"/>
              </w:rPr>
            </w:pPr>
            <w:r>
              <w:rPr>
                <w:rFonts w:ascii="Arial Narrow" w:hAnsi="Arial Narrow"/>
                <w:szCs w:val="22"/>
              </w:rPr>
              <w:t>Completeness</w:t>
            </w:r>
          </w:p>
          <w:p w14:paraId="6093C987" w14:textId="4353A350" w:rsidR="00F005D9" w:rsidRDefault="00F005D9" w:rsidP="00F005D9">
            <w:pPr>
              <w:pStyle w:val="ListParagraph"/>
              <w:numPr>
                <w:ilvl w:val="0"/>
                <w:numId w:val="8"/>
              </w:numPr>
              <w:spacing w:before="120" w:after="120" w:line="240" w:lineRule="auto"/>
              <w:ind w:left="440" w:right="-110"/>
              <w:rPr>
                <w:rFonts w:ascii="Arial Narrow" w:hAnsi="Arial Narrow"/>
                <w:szCs w:val="22"/>
              </w:rPr>
            </w:pPr>
            <w:r>
              <w:rPr>
                <w:rFonts w:ascii="Arial Narrow" w:hAnsi="Arial Narrow"/>
                <w:szCs w:val="22"/>
              </w:rPr>
              <w:t>Punctuation in references</w:t>
            </w:r>
          </w:p>
          <w:p w14:paraId="692CF05D" w14:textId="1641E720" w:rsidR="00F005D9" w:rsidRDefault="00F005D9" w:rsidP="00F005D9">
            <w:pPr>
              <w:pStyle w:val="ListParagraph"/>
              <w:numPr>
                <w:ilvl w:val="0"/>
                <w:numId w:val="8"/>
              </w:numPr>
              <w:spacing w:before="120" w:after="120" w:line="240" w:lineRule="auto"/>
              <w:ind w:left="440" w:right="-110"/>
              <w:rPr>
                <w:rFonts w:ascii="Arial Narrow" w:hAnsi="Arial Narrow"/>
                <w:szCs w:val="22"/>
              </w:rPr>
            </w:pPr>
            <w:r>
              <w:rPr>
                <w:rFonts w:ascii="Arial Narrow" w:hAnsi="Arial Narrow"/>
                <w:szCs w:val="22"/>
              </w:rPr>
              <w:t>Accuracy and consistency</w:t>
            </w:r>
          </w:p>
          <w:p w14:paraId="794C6261" w14:textId="7E604009" w:rsidR="00F005D9" w:rsidRDefault="00F005D9" w:rsidP="00F005D9">
            <w:pPr>
              <w:pStyle w:val="ListParagraph"/>
              <w:numPr>
                <w:ilvl w:val="0"/>
                <w:numId w:val="8"/>
              </w:numPr>
              <w:spacing w:before="120" w:after="120" w:line="240" w:lineRule="auto"/>
              <w:ind w:left="440" w:right="-110"/>
              <w:rPr>
                <w:rFonts w:ascii="Arial Narrow" w:hAnsi="Arial Narrow"/>
                <w:szCs w:val="22"/>
              </w:rPr>
            </w:pPr>
            <w:r>
              <w:rPr>
                <w:rFonts w:ascii="Arial Narrow" w:hAnsi="Arial Narrow"/>
                <w:szCs w:val="22"/>
              </w:rPr>
              <w:t>Author format</w:t>
            </w:r>
          </w:p>
          <w:p w14:paraId="5A400009" w14:textId="7FE91DE9" w:rsidR="00F005D9" w:rsidRDefault="00F005D9" w:rsidP="00F005D9">
            <w:pPr>
              <w:pStyle w:val="ListParagraph"/>
              <w:numPr>
                <w:ilvl w:val="0"/>
                <w:numId w:val="8"/>
              </w:numPr>
              <w:spacing w:before="120" w:after="120" w:line="240" w:lineRule="auto"/>
              <w:ind w:left="440" w:right="-110"/>
              <w:rPr>
                <w:rFonts w:ascii="Arial Narrow" w:hAnsi="Arial Narrow"/>
                <w:szCs w:val="22"/>
              </w:rPr>
            </w:pPr>
            <w:r>
              <w:rPr>
                <w:rFonts w:ascii="Arial Narrow" w:hAnsi="Arial Narrow"/>
                <w:szCs w:val="22"/>
              </w:rPr>
              <w:t>Date format</w:t>
            </w:r>
          </w:p>
          <w:p w14:paraId="7849844F" w14:textId="7DE4B6AD" w:rsidR="00F005D9" w:rsidRDefault="00F005D9" w:rsidP="00F005D9">
            <w:pPr>
              <w:pStyle w:val="ListParagraph"/>
              <w:numPr>
                <w:ilvl w:val="0"/>
                <w:numId w:val="8"/>
              </w:numPr>
              <w:spacing w:before="120" w:after="120" w:line="240" w:lineRule="auto"/>
              <w:ind w:left="440" w:right="-110"/>
              <w:rPr>
                <w:rFonts w:ascii="Arial Narrow" w:hAnsi="Arial Narrow"/>
                <w:szCs w:val="22"/>
              </w:rPr>
            </w:pPr>
            <w:r>
              <w:rPr>
                <w:rFonts w:ascii="Arial Narrow" w:hAnsi="Arial Narrow"/>
                <w:szCs w:val="22"/>
              </w:rPr>
              <w:t>Title format</w:t>
            </w:r>
          </w:p>
          <w:p w14:paraId="09239779" w14:textId="77777777" w:rsidR="00F005D9" w:rsidRPr="00B2795E" w:rsidRDefault="00F005D9" w:rsidP="002D3005">
            <w:pPr>
              <w:pStyle w:val="ListParagraph"/>
              <w:spacing w:before="120" w:after="120" w:line="240" w:lineRule="auto"/>
              <w:ind w:left="440"/>
              <w:rPr>
                <w:rFonts w:ascii="Arial Narrow" w:hAnsi="Arial Narrow"/>
                <w:szCs w:val="22"/>
              </w:rPr>
            </w:pPr>
          </w:p>
        </w:tc>
        <w:tc>
          <w:tcPr>
            <w:tcW w:w="2268" w:type="dxa"/>
            <w:gridSpan w:val="2"/>
            <w:tcBorders>
              <w:top w:val="nil"/>
              <w:left w:val="nil"/>
              <w:bottom w:val="nil"/>
              <w:right w:val="nil"/>
            </w:tcBorders>
          </w:tcPr>
          <w:p w14:paraId="15497E1B" w14:textId="67BF66EF" w:rsidR="00F005D9" w:rsidRDefault="00F005D9" w:rsidP="00F005D9">
            <w:pPr>
              <w:pStyle w:val="ListParagraph"/>
              <w:numPr>
                <w:ilvl w:val="0"/>
                <w:numId w:val="8"/>
              </w:numPr>
              <w:spacing w:after="60" w:line="240" w:lineRule="auto"/>
              <w:ind w:left="453" w:hanging="357"/>
              <w:rPr>
                <w:rFonts w:ascii="Arial Narrow" w:hAnsi="Arial Narrow"/>
                <w:szCs w:val="22"/>
              </w:rPr>
            </w:pPr>
            <w:r>
              <w:rPr>
                <w:rFonts w:ascii="Arial Narrow" w:hAnsi="Arial Narrow"/>
                <w:szCs w:val="22"/>
              </w:rPr>
              <w:t>Source format</w:t>
            </w:r>
          </w:p>
          <w:p w14:paraId="50B93137" w14:textId="3C19465E" w:rsidR="00F005D9" w:rsidRDefault="00F005D9" w:rsidP="00F005D9">
            <w:pPr>
              <w:pStyle w:val="ListParagraph"/>
              <w:numPr>
                <w:ilvl w:val="1"/>
                <w:numId w:val="8"/>
              </w:numPr>
              <w:spacing w:after="60" w:line="240" w:lineRule="auto"/>
              <w:ind w:left="740" w:hanging="348"/>
              <w:rPr>
                <w:rFonts w:ascii="Arial Narrow" w:hAnsi="Arial Narrow"/>
                <w:szCs w:val="22"/>
              </w:rPr>
            </w:pPr>
            <w:r>
              <w:rPr>
                <w:rFonts w:ascii="Arial Narrow" w:hAnsi="Arial Narrow"/>
                <w:szCs w:val="22"/>
              </w:rPr>
              <w:t>Periodicals</w:t>
            </w:r>
          </w:p>
          <w:p w14:paraId="77DFF873" w14:textId="77777777" w:rsidR="00F005D9" w:rsidRDefault="00F005D9" w:rsidP="00F005D9">
            <w:pPr>
              <w:pStyle w:val="ListParagraph"/>
              <w:numPr>
                <w:ilvl w:val="1"/>
                <w:numId w:val="8"/>
              </w:numPr>
              <w:spacing w:after="60" w:line="240" w:lineRule="auto"/>
              <w:ind w:left="740" w:hanging="348"/>
              <w:rPr>
                <w:rFonts w:ascii="Arial Narrow" w:hAnsi="Arial Narrow"/>
                <w:szCs w:val="22"/>
              </w:rPr>
            </w:pPr>
            <w:r>
              <w:rPr>
                <w:rFonts w:ascii="Arial Narrow" w:hAnsi="Arial Narrow"/>
                <w:szCs w:val="22"/>
              </w:rPr>
              <w:t>Edited book chapters</w:t>
            </w:r>
          </w:p>
          <w:p w14:paraId="35044616" w14:textId="77777777" w:rsidR="00F005D9" w:rsidRDefault="00F005D9" w:rsidP="00F005D9">
            <w:pPr>
              <w:pStyle w:val="ListParagraph"/>
              <w:numPr>
                <w:ilvl w:val="1"/>
                <w:numId w:val="8"/>
              </w:numPr>
              <w:spacing w:after="60"/>
              <w:ind w:left="740" w:hanging="348"/>
              <w:rPr>
                <w:rFonts w:ascii="Arial Narrow" w:hAnsi="Arial Narrow"/>
                <w:szCs w:val="22"/>
              </w:rPr>
            </w:pPr>
            <w:r>
              <w:rPr>
                <w:rFonts w:ascii="Arial Narrow" w:hAnsi="Arial Narrow"/>
                <w:szCs w:val="22"/>
              </w:rPr>
              <w:t>Publishers</w:t>
            </w:r>
          </w:p>
          <w:p w14:paraId="00017D0F" w14:textId="77777777" w:rsidR="00F005D9" w:rsidRDefault="00F005D9" w:rsidP="00F005D9">
            <w:pPr>
              <w:pStyle w:val="ListParagraph"/>
              <w:numPr>
                <w:ilvl w:val="1"/>
                <w:numId w:val="8"/>
              </w:numPr>
              <w:spacing w:after="60" w:line="240" w:lineRule="auto"/>
              <w:ind w:left="740" w:hanging="348"/>
              <w:rPr>
                <w:rFonts w:ascii="Arial Narrow" w:hAnsi="Arial Narrow"/>
                <w:szCs w:val="22"/>
              </w:rPr>
            </w:pPr>
            <w:r>
              <w:rPr>
                <w:rFonts w:ascii="Arial Narrow" w:hAnsi="Arial Narrow"/>
                <w:szCs w:val="22"/>
              </w:rPr>
              <w:t>Databases</w:t>
            </w:r>
          </w:p>
          <w:p w14:paraId="54274B5D" w14:textId="77777777" w:rsidR="00F005D9" w:rsidRDefault="00F005D9" w:rsidP="00F005D9">
            <w:pPr>
              <w:pStyle w:val="ListParagraph"/>
              <w:numPr>
                <w:ilvl w:val="1"/>
                <w:numId w:val="8"/>
              </w:numPr>
              <w:spacing w:after="60" w:line="240" w:lineRule="auto"/>
              <w:ind w:left="740" w:hanging="348"/>
              <w:rPr>
                <w:rFonts w:ascii="Arial Narrow" w:hAnsi="Arial Narrow"/>
                <w:szCs w:val="22"/>
              </w:rPr>
            </w:pPr>
            <w:r>
              <w:rPr>
                <w:rFonts w:ascii="Arial Narrow" w:hAnsi="Arial Narrow"/>
                <w:szCs w:val="22"/>
              </w:rPr>
              <w:t>Social media</w:t>
            </w:r>
          </w:p>
          <w:p w14:paraId="0283215B" w14:textId="77777777" w:rsidR="00F005D9" w:rsidRDefault="00F005D9" w:rsidP="00F005D9">
            <w:pPr>
              <w:pStyle w:val="ListParagraph"/>
              <w:numPr>
                <w:ilvl w:val="1"/>
                <w:numId w:val="8"/>
              </w:numPr>
              <w:spacing w:after="60" w:line="240" w:lineRule="auto"/>
              <w:ind w:left="740" w:hanging="348"/>
              <w:rPr>
                <w:rFonts w:ascii="Arial Narrow" w:hAnsi="Arial Narrow"/>
                <w:szCs w:val="22"/>
              </w:rPr>
            </w:pPr>
            <w:r>
              <w:rPr>
                <w:rFonts w:ascii="Arial Narrow" w:hAnsi="Arial Narrow"/>
                <w:szCs w:val="22"/>
              </w:rPr>
              <w:t>Websites</w:t>
            </w:r>
          </w:p>
          <w:p w14:paraId="435092B3" w14:textId="7BA356FA" w:rsidR="00F005D9" w:rsidRDefault="00F005D9" w:rsidP="00F005D9">
            <w:pPr>
              <w:pStyle w:val="ListParagraph"/>
              <w:numPr>
                <w:ilvl w:val="1"/>
                <w:numId w:val="8"/>
              </w:numPr>
              <w:spacing w:after="60"/>
              <w:ind w:left="740" w:hanging="348"/>
              <w:rPr>
                <w:rFonts w:ascii="Arial Narrow" w:hAnsi="Arial Narrow"/>
                <w:szCs w:val="22"/>
              </w:rPr>
            </w:pPr>
            <w:r>
              <w:rPr>
                <w:rFonts w:ascii="Arial Narrow" w:hAnsi="Arial Narrow"/>
                <w:szCs w:val="22"/>
              </w:rPr>
              <w:t>DOIs and URLs</w:t>
            </w:r>
          </w:p>
        </w:tc>
        <w:tc>
          <w:tcPr>
            <w:tcW w:w="2976" w:type="dxa"/>
            <w:tcBorders>
              <w:top w:val="nil"/>
              <w:left w:val="nil"/>
              <w:bottom w:val="nil"/>
              <w:right w:val="single" w:sz="12" w:space="0" w:color="auto"/>
            </w:tcBorders>
          </w:tcPr>
          <w:p w14:paraId="01C03BDB" w14:textId="77777777" w:rsidR="00F005D9" w:rsidRDefault="00942BD1" w:rsidP="00B73285">
            <w:pPr>
              <w:pStyle w:val="ListParagraph"/>
              <w:numPr>
                <w:ilvl w:val="0"/>
                <w:numId w:val="8"/>
              </w:numPr>
              <w:spacing w:after="60" w:line="240" w:lineRule="auto"/>
              <w:ind w:left="392"/>
              <w:rPr>
                <w:rFonts w:ascii="Arial Narrow" w:hAnsi="Arial Narrow"/>
                <w:szCs w:val="22"/>
              </w:rPr>
            </w:pPr>
            <w:r>
              <w:rPr>
                <w:rFonts w:ascii="Arial Narrow" w:hAnsi="Arial Narrow"/>
                <w:szCs w:val="22"/>
              </w:rPr>
              <w:t>Reference list format</w:t>
            </w:r>
          </w:p>
          <w:p w14:paraId="44CD0D7C" w14:textId="37B2C412" w:rsidR="00942BD1" w:rsidRDefault="00942BD1" w:rsidP="00942BD1">
            <w:pPr>
              <w:pStyle w:val="ListParagraph"/>
              <w:numPr>
                <w:ilvl w:val="1"/>
                <w:numId w:val="8"/>
              </w:numPr>
              <w:spacing w:after="60" w:line="240" w:lineRule="auto"/>
              <w:ind w:left="738"/>
              <w:rPr>
                <w:rFonts w:ascii="Arial Narrow" w:hAnsi="Arial Narrow"/>
                <w:szCs w:val="22"/>
              </w:rPr>
            </w:pPr>
            <w:r>
              <w:rPr>
                <w:rFonts w:ascii="Arial Narrow" w:hAnsi="Arial Narrow"/>
                <w:szCs w:val="22"/>
              </w:rPr>
              <w:t>Order of works</w:t>
            </w:r>
          </w:p>
          <w:p w14:paraId="35125E29" w14:textId="77777777" w:rsidR="00942BD1" w:rsidRDefault="005F0A23" w:rsidP="00942BD1">
            <w:pPr>
              <w:pStyle w:val="ListParagraph"/>
              <w:numPr>
                <w:ilvl w:val="1"/>
                <w:numId w:val="8"/>
              </w:numPr>
              <w:spacing w:after="60" w:line="240" w:lineRule="auto"/>
              <w:ind w:left="738"/>
              <w:rPr>
                <w:rFonts w:ascii="Arial Narrow" w:hAnsi="Arial Narrow"/>
                <w:szCs w:val="22"/>
              </w:rPr>
            </w:pPr>
            <w:r>
              <w:rPr>
                <w:rFonts w:ascii="Arial Narrow" w:hAnsi="Arial Narrow"/>
                <w:szCs w:val="22"/>
              </w:rPr>
              <w:t>Order of names</w:t>
            </w:r>
          </w:p>
          <w:p w14:paraId="2CA9EADF" w14:textId="77777777" w:rsidR="005F0A23" w:rsidRDefault="005F0A23" w:rsidP="00942BD1">
            <w:pPr>
              <w:pStyle w:val="ListParagraph"/>
              <w:numPr>
                <w:ilvl w:val="1"/>
                <w:numId w:val="8"/>
              </w:numPr>
              <w:spacing w:after="60" w:line="240" w:lineRule="auto"/>
              <w:ind w:left="738"/>
              <w:rPr>
                <w:rFonts w:ascii="Arial Narrow" w:hAnsi="Arial Narrow"/>
                <w:szCs w:val="22"/>
              </w:rPr>
            </w:pPr>
            <w:r>
              <w:rPr>
                <w:rFonts w:ascii="Arial Narrow" w:hAnsi="Arial Narrow"/>
                <w:szCs w:val="22"/>
              </w:rPr>
              <w:t>Same author, multiple works</w:t>
            </w:r>
          </w:p>
          <w:p w14:paraId="2FFDFB71" w14:textId="77777777" w:rsidR="005F0A23" w:rsidRDefault="005F0A23" w:rsidP="00942BD1">
            <w:pPr>
              <w:pStyle w:val="ListParagraph"/>
              <w:numPr>
                <w:ilvl w:val="1"/>
                <w:numId w:val="8"/>
              </w:numPr>
              <w:spacing w:after="60" w:line="240" w:lineRule="auto"/>
              <w:ind w:left="738"/>
              <w:rPr>
                <w:rFonts w:ascii="Arial Narrow" w:hAnsi="Arial Narrow"/>
                <w:szCs w:val="22"/>
              </w:rPr>
            </w:pPr>
            <w:r>
              <w:rPr>
                <w:rFonts w:ascii="Arial Narrow" w:hAnsi="Arial Narrow"/>
                <w:szCs w:val="22"/>
              </w:rPr>
              <w:t>Same author, same date</w:t>
            </w:r>
          </w:p>
          <w:p w14:paraId="3D1AD0BA" w14:textId="77777777" w:rsidR="005F0A23" w:rsidRDefault="005F0A23" w:rsidP="00942BD1">
            <w:pPr>
              <w:pStyle w:val="ListParagraph"/>
              <w:numPr>
                <w:ilvl w:val="1"/>
                <w:numId w:val="8"/>
              </w:numPr>
              <w:spacing w:after="60" w:line="240" w:lineRule="auto"/>
              <w:ind w:left="738"/>
              <w:rPr>
                <w:rFonts w:ascii="Arial Narrow" w:hAnsi="Arial Narrow"/>
                <w:szCs w:val="22"/>
              </w:rPr>
            </w:pPr>
            <w:r>
              <w:rPr>
                <w:rFonts w:ascii="Arial Narrow" w:hAnsi="Arial Narrow"/>
                <w:szCs w:val="22"/>
              </w:rPr>
              <w:t>Same surname</w:t>
            </w:r>
          </w:p>
          <w:p w14:paraId="284102A2" w14:textId="49619A77" w:rsidR="005F0A23" w:rsidRPr="007B37F9" w:rsidRDefault="005F0A23" w:rsidP="00942BD1">
            <w:pPr>
              <w:pStyle w:val="ListParagraph"/>
              <w:numPr>
                <w:ilvl w:val="1"/>
                <w:numId w:val="8"/>
              </w:numPr>
              <w:spacing w:after="60" w:line="240" w:lineRule="auto"/>
              <w:ind w:left="738"/>
              <w:rPr>
                <w:rFonts w:ascii="Arial Narrow" w:hAnsi="Arial Narrow"/>
                <w:szCs w:val="22"/>
              </w:rPr>
            </w:pPr>
            <w:r>
              <w:rPr>
                <w:rFonts w:ascii="Arial Narrow" w:hAnsi="Arial Narrow"/>
                <w:szCs w:val="22"/>
              </w:rPr>
              <w:t>No author</w:t>
            </w:r>
          </w:p>
        </w:tc>
        <w:tc>
          <w:tcPr>
            <w:tcW w:w="2847" w:type="dxa"/>
            <w:tcBorders>
              <w:top w:val="nil"/>
              <w:left w:val="single" w:sz="12" w:space="0" w:color="auto"/>
              <w:right w:val="single" w:sz="12" w:space="0" w:color="auto"/>
            </w:tcBorders>
          </w:tcPr>
          <w:p w14:paraId="7D5D3F5F" w14:textId="5BA3EE3E" w:rsidR="00F005D9" w:rsidRDefault="00F005D9" w:rsidP="00281105">
            <w:pPr>
              <w:pStyle w:val="ListParagraph"/>
              <w:numPr>
                <w:ilvl w:val="0"/>
                <w:numId w:val="8"/>
              </w:numPr>
              <w:spacing w:before="120" w:after="120"/>
              <w:ind w:left="459"/>
              <w:rPr>
                <w:rFonts w:ascii="Arial Narrow" w:hAnsi="Arial Narrow"/>
                <w:szCs w:val="22"/>
              </w:rPr>
            </w:pPr>
            <w:r w:rsidRPr="002508B0">
              <w:rPr>
                <w:rFonts w:ascii="Arial Narrow" w:hAnsi="Arial Narrow"/>
                <w:szCs w:val="22"/>
              </w:rPr>
              <w:t xml:space="preserve">APA (2020b), Chapter </w:t>
            </w:r>
            <w:r>
              <w:rPr>
                <w:rFonts w:ascii="Arial Narrow" w:hAnsi="Arial Narrow"/>
                <w:szCs w:val="22"/>
              </w:rPr>
              <w:t>9. Reference List and Chapter 10. Reference Examples</w:t>
            </w:r>
            <w:r w:rsidRPr="002508B0">
              <w:rPr>
                <w:rFonts w:ascii="Arial Narrow" w:hAnsi="Arial Narrow"/>
                <w:szCs w:val="22"/>
              </w:rPr>
              <w:t xml:space="preserve"> </w:t>
            </w:r>
          </w:p>
          <w:p w14:paraId="0DBB3A16" w14:textId="0138DC04" w:rsidR="00F005D9" w:rsidRPr="00A34786" w:rsidRDefault="00F005D9" w:rsidP="00281105">
            <w:pPr>
              <w:pStyle w:val="ListParagraph"/>
              <w:numPr>
                <w:ilvl w:val="0"/>
                <w:numId w:val="8"/>
              </w:numPr>
              <w:spacing w:before="120" w:after="120"/>
              <w:ind w:left="459"/>
              <w:rPr>
                <w:rFonts w:ascii="Arial Narrow" w:hAnsi="Arial Narrow"/>
                <w:szCs w:val="22"/>
              </w:rPr>
            </w:pPr>
            <w:r w:rsidRPr="00A34786">
              <w:rPr>
                <w:rFonts w:ascii="Arial Narrow" w:hAnsi="Arial Narrow"/>
                <w:szCs w:val="22"/>
              </w:rPr>
              <w:t>APA (</w:t>
            </w:r>
            <w:r w:rsidRPr="00A34786">
              <w:rPr>
                <w:rFonts w:ascii="Arial Narrow" w:hAnsi="Arial Narrow"/>
              </w:rPr>
              <w:t>2020a),</w:t>
            </w:r>
            <w:r>
              <w:rPr>
                <w:rFonts w:ascii="Arial Narrow" w:hAnsi="Arial Narrow"/>
              </w:rPr>
              <w:t xml:space="preserve"> </w:t>
            </w:r>
            <w:hyperlink r:id="rId36" w:history="1">
              <w:r w:rsidRPr="00627686">
                <w:rPr>
                  <w:rStyle w:val="Hyperlink"/>
                  <w:rFonts w:ascii="Arial Narrow" w:hAnsi="Arial Narrow"/>
                </w:rPr>
                <w:t>Tables and Figures</w:t>
              </w:r>
            </w:hyperlink>
          </w:p>
        </w:tc>
      </w:tr>
      <w:tr w:rsidR="009C4289" w:rsidRPr="002508B0" w14:paraId="45A30BC7" w14:textId="77777777" w:rsidTr="005B5DF6">
        <w:tc>
          <w:tcPr>
            <w:tcW w:w="7923" w:type="dxa"/>
            <w:gridSpan w:val="4"/>
            <w:tcBorders>
              <w:top w:val="single" w:sz="12" w:space="0" w:color="auto"/>
              <w:left w:val="single" w:sz="12" w:space="0" w:color="auto"/>
              <w:bottom w:val="nil"/>
              <w:right w:val="single" w:sz="12" w:space="0" w:color="auto"/>
            </w:tcBorders>
          </w:tcPr>
          <w:p w14:paraId="43C5523D" w14:textId="3AAC47F9" w:rsidR="009C4289" w:rsidRPr="00D97EA8" w:rsidRDefault="00D97EA8" w:rsidP="00D97EA8">
            <w:pPr>
              <w:spacing w:before="60" w:after="60"/>
              <w:ind w:left="96"/>
              <w:rPr>
                <w:rFonts w:ascii="Arial Narrow" w:hAnsi="Arial Narrow"/>
                <w:b/>
                <w:bCs/>
                <w:color w:val="0432FF"/>
                <w:szCs w:val="22"/>
              </w:rPr>
            </w:pPr>
            <w:r>
              <w:rPr>
                <w:rFonts w:ascii="Arial Narrow" w:hAnsi="Arial Narrow"/>
                <w:b/>
                <w:bCs/>
                <w:color w:val="0432FF"/>
                <w:szCs w:val="22"/>
              </w:rPr>
              <w:t xml:space="preserve">Optional: </w:t>
            </w:r>
            <w:r w:rsidR="009C4289" w:rsidRPr="00D97EA8">
              <w:rPr>
                <w:rFonts w:ascii="Arial Narrow" w:hAnsi="Arial Narrow"/>
                <w:b/>
                <w:bCs/>
                <w:color w:val="0432FF"/>
                <w:szCs w:val="22"/>
              </w:rPr>
              <w:t>Tables and Figures</w:t>
            </w:r>
            <w:r w:rsidRPr="00D97EA8">
              <w:rPr>
                <w:rFonts w:ascii="Arial Narrow" w:hAnsi="Arial Narrow"/>
                <w:b/>
                <w:bCs/>
                <w:color w:val="0432FF"/>
                <w:szCs w:val="22"/>
              </w:rPr>
              <w:t xml:space="preserve"> </w:t>
            </w:r>
          </w:p>
        </w:tc>
        <w:tc>
          <w:tcPr>
            <w:tcW w:w="2847" w:type="dxa"/>
            <w:tcBorders>
              <w:top w:val="single" w:sz="12" w:space="0" w:color="auto"/>
              <w:left w:val="single" w:sz="12" w:space="0" w:color="auto"/>
              <w:bottom w:val="nil"/>
              <w:right w:val="single" w:sz="12" w:space="0" w:color="auto"/>
            </w:tcBorders>
          </w:tcPr>
          <w:p w14:paraId="03F0BD83" w14:textId="77777777" w:rsidR="009C4289" w:rsidRPr="008F014B" w:rsidRDefault="009C4289" w:rsidP="002D3005">
            <w:pPr>
              <w:spacing w:before="60" w:after="60"/>
              <w:rPr>
                <w:rFonts w:ascii="Arial Narrow" w:hAnsi="Arial Narrow"/>
                <w:szCs w:val="22"/>
              </w:rPr>
            </w:pPr>
          </w:p>
        </w:tc>
      </w:tr>
      <w:tr w:rsidR="009C4289" w:rsidRPr="002508B0" w14:paraId="466AE0BA" w14:textId="77777777" w:rsidTr="005B5DF6">
        <w:tc>
          <w:tcPr>
            <w:tcW w:w="3246" w:type="dxa"/>
            <w:gridSpan w:val="2"/>
            <w:tcBorders>
              <w:top w:val="nil"/>
              <w:left w:val="single" w:sz="12" w:space="0" w:color="auto"/>
              <w:bottom w:val="nil"/>
              <w:right w:val="nil"/>
            </w:tcBorders>
          </w:tcPr>
          <w:p w14:paraId="1B07AC2F" w14:textId="77777777" w:rsidR="009C4289" w:rsidRDefault="009C4289" w:rsidP="002D3005">
            <w:pPr>
              <w:pStyle w:val="ListParagraph"/>
              <w:numPr>
                <w:ilvl w:val="0"/>
                <w:numId w:val="8"/>
              </w:numPr>
              <w:spacing w:before="120" w:after="120" w:line="240" w:lineRule="auto"/>
              <w:ind w:left="440"/>
              <w:rPr>
                <w:rFonts w:ascii="Arial Narrow" w:hAnsi="Arial Narrow"/>
                <w:szCs w:val="22"/>
              </w:rPr>
            </w:pPr>
            <w:r>
              <w:rPr>
                <w:rFonts w:ascii="Arial Narrow" w:hAnsi="Arial Narrow"/>
                <w:szCs w:val="22"/>
              </w:rPr>
              <w:t>General guidelines</w:t>
            </w:r>
          </w:p>
          <w:p w14:paraId="10654737" w14:textId="77777777" w:rsidR="009C4289" w:rsidRPr="00B2795E" w:rsidRDefault="009C4289" w:rsidP="002D3005">
            <w:pPr>
              <w:pStyle w:val="ListParagraph"/>
              <w:spacing w:before="120" w:after="120" w:line="240" w:lineRule="auto"/>
              <w:ind w:left="440"/>
              <w:rPr>
                <w:rFonts w:ascii="Arial Narrow" w:hAnsi="Arial Narrow"/>
                <w:szCs w:val="22"/>
              </w:rPr>
            </w:pPr>
          </w:p>
        </w:tc>
        <w:tc>
          <w:tcPr>
            <w:tcW w:w="4677" w:type="dxa"/>
            <w:gridSpan w:val="2"/>
            <w:tcBorders>
              <w:top w:val="nil"/>
              <w:left w:val="nil"/>
              <w:bottom w:val="nil"/>
              <w:right w:val="single" w:sz="12" w:space="0" w:color="auto"/>
            </w:tcBorders>
          </w:tcPr>
          <w:p w14:paraId="1869CF0B" w14:textId="77777777" w:rsidR="009C4289" w:rsidRDefault="009C4289" w:rsidP="002D3005">
            <w:pPr>
              <w:pStyle w:val="ListParagraph"/>
              <w:numPr>
                <w:ilvl w:val="0"/>
                <w:numId w:val="8"/>
              </w:numPr>
              <w:spacing w:before="120" w:after="120" w:line="240" w:lineRule="auto"/>
              <w:ind w:left="440"/>
              <w:rPr>
                <w:rFonts w:ascii="Arial Narrow" w:hAnsi="Arial Narrow"/>
                <w:szCs w:val="22"/>
              </w:rPr>
            </w:pPr>
            <w:r>
              <w:rPr>
                <w:rFonts w:ascii="Arial Narrow" w:hAnsi="Arial Narrow"/>
                <w:szCs w:val="22"/>
              </w:rPr>
              <w:t>Tables</w:t>
            </w:r>
          </w:p>
          <w:p w14:paraId="2E38861B" w14:textId="77777777" w:rsidR="009C4289" w:rsidRPr="007B37F9" w:rsidRDefault="009C4289" w:rsidP="002D3005">
            <w:pPr>
              <w:pStyle w:val="ListParagraph"/>
              <w:numPr>
                <w:ilvl w:val="0"/>
                <w:numId w:val="8"/>
              </w:numPr>
              <w:spacing w:after="60" w:line="240" w:lineRule="auto"/>
              <w:ind w:left="453" w:hanging="357"/>
              <w:contextualSpacing w:val="0"/>
              <w:rPr>
                <w:rFonts w:ascii="Arial Narrow" w:hAnsi="Arial Narrow"/>
                <w:szCs w:val="22"/>
              </w:rPr>
            </w:pPr>
            <w:r>
              <w:rPr>
                <w:rFonts w:ascii="Arial Narrow" w:hAnsi="Arial Narrow"/>
                <w:szCs w:val="22"/>
              </w:rPr>
              <w:t>Figures</w:t>
            </w:r>
          </w:p>
        </w:tc>
        <w:tc>
          <w:tcPr>
            <w:tcW w:w="2847" w:type="dxa"/>
            <w:vMerge w:val="restart"/>
            <w:tcBorders>
              <w:top w:val="nil"/>
              <w:left w:val="single" w:sz="12" w:space="0" w:color="auto"/>
              <w:right w:val="single" w:sz="12" w:space="0" w:color="auto"/>
            </w:tcBorders>
          </w:tcPr>
          <w:p w14:paraId="497D7A9F" w14:textId="77777777" w:rsidR="009C4289" w:rsidRDefault="009C4289" w:rsidP="002D3005">
            <w:pPr>
              <w:pStyle w:val="ListParagraph"/>
              <w:numPr>
                <w:ilvl w:val="0"/>
                <w:numId w:val="8"/>
              </w:numPr>
              <w:spacing w:before="120" w:after="120"/>
              <w:ind w:left="459"/>
              <w:rPr>
                <w:rFonts w:ascii="Arial Narrow" w:hAnsi="Arial Narrow"/>
                <w:szCs w:val="22"/>
              </w:rPr>
            </w:pPr>
            <w:r w:rsidRPr="002508B0">
              <w:rPr>
                <w:rFonts w:ascii="Arial Narrow" w:hAnsi="Arial Narrow"/>
                <w:szCs w:val="22"/>
              </w:rPr>
              <w:t xml:space="preserve">APA (2020b), Chapter </w:t>
            </w:r>
            <w:r>
              <w:rPr>
                <w:rFonts w:ascii="Arial Narrow" w:hAnsi="Arial Narrow"/>
                <w:szCs w:val="22"/>
              </w:rPr>
              <w:t>7</w:t>
            </w:r>
            <w:r w:rsidRPr="002508B0">
              <w:rPr>
                <w:rFonts w:ascii="Arial Narrow" w:hAnsi="Arial Narrow"/>
                <w:szCs w:val="22"/>
              </w:rPr>
              <w:t xml:space="preserve">. </w:t>
            </w:r>
            <w:r>
              <w:rPr>
                <w:rFonts w:ascii="Arial Narrow" w:hAnsi="Arial Narrow"/>
                <w:szCs w:val="22"/>
              </w:rPr>
              <w:t xml:space="preserve">Tables and Figures </w:t>
            </w:r>
          </w:p>
          <w:p w14:paraId="6DD6042B" w14:textId="77777777" w:rsidR="009C4289" w:rsidRPr="00A34786" w:rsidRDefault="009C4289" w:rsidP="002D3005">
            <w:pPr>
              <w:pStyle w:val="ListParagraph"/>
              <w:numPr>
                <w:ilvl w:val="0"/>
                <w:numId w:val="8"/>
              </w:numPr>
              <w:spacing w:before="120" w:after="120"/>
              <w:ind w:left="459"/>
              <w:rPr>
                <w:rFonts w:ascii="Arial Narrow" w:hAnsi="Arial Narrow"/>
                <w:szCs w:val="22"/>
              </w:rPr>
            </w:pPr>
            <w:r w:rsidRPr="00A34786">
              <w:rPr>
                <w:rFonts w:ascii="Arial Narrow" w:hAnsi="Arial Narrow"/>
                <w:szCs w:val="22"/>
              </w:rPr>
              <w:t>APA (</w:t>
            </w:r>
            <w:r w:rsidRPr="00A34786">
              <w:rPr>
                <w:rFonts w:ascii="Arial Narrow" w:hAnsi="Arial Narrow"/>
              </w:rPr>
              <w:t>2020a),</w:t>
            </w:r>
            <w:r>
              <w:rPr>
                <w:rFonts w:ascii="Arial Narrow" w:hAnsi="Arial Narrow"/>
              </w:rPr>
              <w:t xml:space="preserve"> </w:t>
            </w:r>
            <w:hyperlink r:id="rId37" w:history="1">
              <w:r w:rsidRPr="00627686">
                <w:rPr>
                  <w:rStyle w:val="Hyperlink"/>
                  <w:rFonts w:ascii="Arial Narrow" w:hAnsi="Arial Narrow"/>
                </w:rPr>
                <w:t>Tables and Figures</w:t>
              </w:r>
            </w:hyperlink>
          </w:p>
        </w:tc>
      </w:tr>
      <w:tr w:rsidR="009C4289" w:rsidRPr="002508B0" w14:paraId="18BAACD4" w14:textId="77777777" w:rsidTr="005B5DF6">
        <w:tc>
          <w:tcPr>
            <w:tcW w:w="7923" w:type="dxa"/>
            <w:gridSpan w:val="4"/>
            <w:tcBorders>
              <w:top w:val="nil"/>
              <w:left w:val="single" w:sz="12" w:space="0" w:color="auto"/>
              <w:bottom w:val="single" w:sz="12" w:space="0" w:color="auto"/>
              <w:right w:val="single" w:sz="12" w:space="0" w:color="auto"/>
            </w:tcBorders>
          </w:tcPr>
          <w:p w14:paraId="0D3C2A32" w14:textId="0F8535CD" w:rsidR="009C4289" w:rsidRPr="007E4D08" w:rsidRDefault="009C4289" w:rsidP="002D3005">
            <w:pPr>
              <w:spacing w:before="60" w:after="60"/>
              <w:ind w:left="96"/>
              <w:rPr>
                <w:rFonts w:ascii="Arial Narrow" w:hAnsi="Arial Narrow"/>
                <w:szCs w:val="22"/>
              </w:rPr>
            </w:pPr>
            <w:r w:rsidRPr="00593CAC">
              <w:rPr>
                <w:rFonts w:ascii="Arial Narrow" w:hAnsi="Arial Narrow"/>
                <w:b/>
                <w:bCs/>
                <w:szCs w:val="22"/>
              </w:rPr>
              <w:t>Note</w:t>
            </w:r>
            <w:r>
              <w:rPr>
                <w:rFonts w:ascii="Arial Narrow" w:hAnsi="Arial Narrow"/>
                <w:szCs w:val="22"/>
              </w:rPr>
              <w:t>: Most FHD papers will not require tables and figures. If you choose to use them, however, please follow these stylistic guidelines</w:t>
            </w:r>
            <w:r w:rsidR="005B5DF6">
              <w:rPr>
                <w:rFonts w:ascii="Arial Narrow" w:hAnsi="Arial Narrow"/>
                <w:szCs w:val="22"/>
              </w:rPr>
              <w:t>.</w:t>
            </w:r>
          </w:p>
        </w:tc>
        <w:tc>
          <w:tcPr>
            <w:tcW w:w="2847" w:type="dxa"/>
            <w:vMerge/>
            <w:tcBorders>
              <w:left w:val="single" w:sz="12" w:space="0" w:color="auto"/>
              <w:bottom w:val="single" w:sz="12" w:space="0" w:color="auto"/>
              <w:right w:val="single" w:sz="12" w:space="0" w:color="auto"/>
            </w:tcBorders>
          </w:tcPr>
          <w:p w14:paraId="582B85D9" w14:textId="77777777" w:rsidR="009C4289" w:rsidRPr="00242401" w:rsidRDefault="009C4289" w:rsidP="002D3005">
            <w:pPr>
              <w:pStyle w:val="ListParagraph"/>
              <w:numPr>
                <w:ilvl w:val="0"/>
                <w:numId w:val="17"/>
              </w:numPr>
              <w:spacing w:before="120" w:after="120"/>
              <w:ind w:left="469"/>
              <w:rPr>
                <w:rFonts w:ascii="Arial Narrow" w:hAnsi="Arial Narrow"/>
                <w:szCs w:val="22"/>
              </w:rPr>
            </w:pPr>
          </w:p>
        </w:tc>
      </w:tr>
    </w:tbl>
    <w:p w14:paraId="22EDB182" w14:textId="77777777" w:rsidR="00B40BA8" w:rsidRPr="002508B0" w:rsidRDefault="00B40BA8" w:rsidP="00D53900">
      <w:pPr>
        <w:contextualSpacing/>
        <w:outlineLvl w:val="1"/>
        <w:rPr>
          <w:rFonts w:ascii="Arial Narrow" w:hAnsi="Arial Narrow"/>
          <w:szCs w:val="22"/>
          <w:lang w:val="en-CA"/>
        </w:rPr>
      </w:pPr>
    </w:p>
    <w:tbl>
      <w:tblPr>
        <w:tblStyle w:val="TableGrid"/>
        <w:tblW w:w="0" w:type="auto"/>
        <w:tblLook w:val="04A0" w:firstRow="1" w:lastRow="0" w:firstColumn="1" w:lastColumn="0" w:noHBand="0" w:noVBand="1"/>
      </w:tblPr>
      <w:tblGrid>
        <w:gridCol w:w="10770"/>
      </w:tblGrid>
      <w:tr w:rsidR="00626148" w:rsidRPr="002508B0" w14:paraId="41E6CEF4" w14:textId="77777777" w:rsidTr="007C76E2">
        <w:trPr>
          <w:trHeight w:val="2881"/>
        </w:trPr>
        <w:tc>
          <w:tcPr>
            <w:tcW w:w="10790" w:type="dxa"/>
            <w:tcBorders>
              <w:top w:val="single" w:sz="12" w:space="0" w:color="auto"/>
              <w:left w:val="single" w:sz="12" w:space="0" w:color="auto"/>
              <w:bottom w:val="single" w:sz="12" w:space="0" w:color="auto"/>
              <w:right w:val="single" w:sz="12" w:space="0" w:color="auto"/>
            </w:tcBorders>
          </w:tcPr>
          <w:p w14:paraId="23E922BF" w14:textId="6D000765" w:rsidR="00626148" w:rsidRPr="007C76E2" w:rsidRDefault="00626148" w:rsidP="00626148">
            <w:pPr>
              <w:pStyle w:val="Heading2"/>
              <w:spacing w:before="120" w:beforeAutospacing="0" w:after="0" w:afterAutospacing="0" w:line="240" w:lineRule="auto"/>
              <w:outlineLvl w:val="1"/>
              <w:rPr>
                <w:rFonts w:ascii="Arial Narrow" w:hAnsi="Arial Narrow"/>
                <w:sz w:val="22"/>
                <w:szCs w:val="22"/>
              </w:rPr>
            </w:pPr>
            <w:r w:rsidRPr="007C76E2">
              <w:rPr>
                <w:rFonts w:ascii="Arial Narrow" w:hAnsi="Arial Narrow"/>
                <w:color w:val="0432FF"/>
                <w:sz w:val="22"/>
                <w:szCs w:val="22"/>
              </w:rPr>
              <w:t>Additional Comments:</w:t>
            </w:r>
          </w:p>
        </w:tc>
      </w:tr>
    </w:tbl>
    <w:p w14:paraId="13F7590E" w14:textId="77777777" w:rsidR="00AA3150" w:rsidRPr="002508B0" w:rsidRDefault="00AA3150" w:rsidP="00D53900">
      <w:pPr>
        <w:contextualSpacing/>
        <w:rPr>
          <w:rFonts w:ascii="Arial Narrow" w:hAnsi="Arial Narrow"/>
          <w:sz w:val="2"/>
          <w:szCs w:val="2"/>
        </w:rPr>
      </w:pPr>
    </w:p>
    <w:p w14:paraId="67A32573" w14:textId="77777777" w:rsidR="002508B0" w:rsidRPr="002508B0" w:rsidRDefault="002508B0">
      <w:pPr>
        <w:contextualSpacing/>
        <w:rPr>
          <w:rFonts w:ascii="Arial Narrow" w:hAnsi="Arial Narrow"/>
          <w:sz w:val="2"/>
          <w:szCs w:val="2"/>
        </w:rPr>
      </w:pPr>
    </w:p>
    <w:sectPr w:rsidR="002508B0" w:rsidRPr="002508B0" w:rsidSect="00C060EF">
      <w:footerReference w:type="even" r:id="rId38"/>
      <w:footerReference w:type="default" r:id="rId3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9647" w14:textId="77777777" w:rsidR="0097710A" w:rsidRDefault="0097710A" w:rsidP="00FB510C">
      <w:r>
        <w:separator/>
      </w:r>
    </w:p>
  </w:endnote>
  <w:endnote w:type="continuationSeparator" w:id="0">
    <w:p w14:paraId="76B34039" w14:textId="77777777" w:rsidR="0097710A" w:rsidRDefault="0097710A" w:rsidP="00FB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9540939"/>
      <w:docPartObj>
        <w:docPartGallery w:val="Page Numbers (Bottom of Page)"/>
        <w:docPartUnique/>
      </w:docPartObj>
    </w:sdtPr>
    <w:sdtEndPr>
      <w:rPr>
        <w:rStyle w:val="PageNumber"/>
      </w:rPr>
    </w:sdtEndPr>
    <w:sdtContent>
      <w:p w14:paraId="066408B7" w14:textId="469713BB" w:rsidR="00FB510C" w:rsidRDefault="00FB510C" w:rsidP="001E3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86ABF" w14:textId="77777777" w:rsidR="00FB510C" w:rsidRDefault="00FB510C" w:rsidP="00FB51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0750083"/>
      <w:docPartObj>
        <w:docPartGallery w:val="Page Numbers (Bottom of Page)"/>
        <w:docPartUnique/>
      </w:docPartObj>
    </w:sdtPr>
    <w:sdtEndPr>
      <w:rPr>
        <w:rStyle w:val="PageNumber"/>
        <w:sz w:val="18"/>
        <w:szCs w:val="18"/>
      </w:rPr>
    </w:sdtEndPr>
    <w:sdtContent>
      <w:p w14:paraId="519C77E4" w14:textId="77777777" w:rsidR="00FB510C" w:rsidRDefault="00FB510C" w:rsidP="001E3ABB">
        <w:pPr>
          <w:pStyle w:val="Footer"/>
          <w:framePr w:wrap="none" w:vAnchor="text" w:hAnchor="margin" w:xAlign="right" w:y="1"/>
          <w:rPr>
            <w:rStyle w:val="PageNumber"/>
          </w:rPr>
        </w:pPr>
      </w:p>
      <w:p w14:paraId="14EA9259" w14:textId="64667527" w:rsidR="00FB510C" w:rsidRPr="00FB510C" w:rsidRDefault="00FB510C" w:rsidP="00FB510C">
        <w:pPr>
          <w:pStyle w:val="Footer"/>
          <w:framePr w:wrap="none" w:vAnchor="text" w:hAnchor="margin" w:xAlign="right" w:y="1"/>
          <w:jc w:val="right"/>
          <w:rPr>
            <w:rStyle w:val="PageNumber"/>
            <w:sz w:val="18"/>
            <w:szCs w:val="18"/>
          </w:rPr>
        </w:pPr>
        <w:r w:rsidRPr="00FB510C">
          <w:rPr>
            <w:rStyle w:val="PageNumber"/>
            <w:sz w:val="18"/>
            <w:szCs w:val="18"/>
          </w:rPr>
          <w:fldChar w:fldCharType="begin"/>
        </w:r>
        <w:r w:rsidRPr="00FB510C">
          <w:rPr>
            <w:rStyle w:val="PageNumber"/>
            <w:sz w:val="18"/>
            <w:szCs w:val="18"/>
          </w:rPr>
          <w:instrText xml:space="preserve"> PAGE </w:instrText>
        </w:r>
        <w:r w:rsidRPr="00FB510C">
          <w:rPr>
            <w:rStyle w:val="PageNumber"/>
            <w:sz w:val="18"/>
            <w:szCs w:val="18"/>
          </w:rPr>
          <w:fldChar w:fldCharType="separate"/>
        </w:r>
        <w:r w:rsidRPr="00FB510C">
          <w:rPr>
            <w:rStyle w:val="PageNumber"/>
            <w:noProof/>
            <w:sz w:val="18"/>
            <w:szCs w:val="18"/>
          </w:rPr>
          <w:t>1</w:t>
        </w:r>
        <w:r w:rsidRPr="00FB510C">
          <w:rPr>
            <w:rStyle w:val="PageNumber"/>
            <w:sz w:val="18"/>
            <w:szCs w:val="18"/>
          </w:rPr>
          <w:fldChar w:fldCharType="end"/>
        </w:r>
      </w:p>
    </w:sdtContent>
  </w:sdt>
  <w:p w14:paraId="58A6DFF5" w14:textId="77777777" w:rsidR="00FB510C" w:rsidRPr="00FB510C" w:rsidRDefault="00FB510C" w:rsidP="00FB510C">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5C7D" w14:textId="77777777" w:rsidR="0097710A" w:rsidRDefault="0097710A" w:rsidP="00FB510C">
      <w:r>
        <w:separator/>
      </w:r>
    </w:p>
  </w:footnote>
  <w:footnote w:type="continuationSeparator" w:id="0">
    <w:p w14:paraId="78E0901E" w14:textId="77777777" w:rsidR="0097710A" w:rsidRDefault="0097710A" w:rsidP="00FB5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8C5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E147A"/>
    <w:multiLevelType w:val="hybridMultilevel"/>
    <w:tmpl w:val="9992F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FF9"/>
    <w:multiLevelType w:val="hybridMultilevel"/>
    <w:tmpl w:val="F05475AC"/>
    <w:lvl w:ilvl="0" w:tplc="3CA88AEC">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068B2711"/>
    <w:multiLevelType w:val="hybridMultilevel"/>
    <w:tmpl w:val="BF3AA13C"/>
    <w:lvl w:ilvl="0" w:tplc="B5BA31FA">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FA060E"/>
    <w:multiLevelType w:val="multilevel"/>
    <w:tmpl w:val="E91E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00994"/>
    <w:multiLevelType w:val="multilevel"/>
    <w:tmpl w:val="44AC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B011B"/>
    <w:multiLevelType w:val="hybridMultilevel"/>
    <w:tmpl w:val="37CE67F4"/>
    <w:lvl w:ilvl="0" w:tplc="04090001">
      <w:start w:val="1"/>
      <w:numFmt w:val="bullet"/>
      <w:lvlText w:val=""/>
      <w:lvlJc w:val="left"/>
      <w:pPr>
        <w:ind w:left="741" w:hanging="360"/>
      </w:pPr>
      <w:rPr>
        <w:rFonts w:ascii="Symbol" w:hAnsi="Symbol" w:hint="default"/>
      </w:rPr>
    </w:lvl>
    <w:lvl w:ilvl="1" w:tplc="04090003">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7" w15:restartNumberingAfterBreak="0">
    <w:nsid w:val="29376307"/>
    <w:multiLevelType w:val="hybridMultilevel"/>
    <w:tmpl w:val="BA26BEF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2C737C99"/>
    <w:multiLevelType w:val="hybridMultilevel"/>
    <w:tmpl w:val="BD5C2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2C164A"/>
    <w:multiLevelType w:val="hybridMultilevel"/>
    <w:tmpl w:val="A474A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56AC8"/>
    <w:multiLevelType w:val="hybridMultilevel"/>
    <w:tmpl w:val="A474A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70DC2"/>
    <w:multiLevelType w:val="multilevel"/>
    <w:tmpl w:val="E628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93574"/>
    <w:multiLevelType w:val="multilevel"/>
    <w:tmpl w:val="E530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124A1"/>
    <w:multiLevelType w:val="hybridMultilevel"/>
    <w:tmpl w:val="049AEC50"/>
    <w:lvl w:ilvl="0" w:tplc="86F6EA38">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4" w15:restartNumberingAfterBreak="0">
    <w:nsid w:val="579238C8"/>
    <w:multiLevelType w:val="multilevel"/>
    <w:tmpl w:val="104A2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33F7B"/>
    <w:multiLevelType w:val="hybridMultilevel"/>
    <w:tmpl w:val="46A6E5F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59282130"/>
    <w:multiLevelType w:val="hybridMultilevel"/>
    <w:tmpl w:val="D89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669CD"/>
    <w:multiLevelType w:val="hybridMultilevel"/>
    <w:tmpl w:val="61080AC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603E6304"/>
    <w:multiLevelType w:val="hybridMultilevel"/>
    <w:tmpl w:val="30C8CA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F71B0"/>
    <w:multiLevelType w:val="multilevel"/>
    <w:tmpl w:val="9000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96C01"/>
    <w:multiLevelType w:val="hybridMultilevel"/>
    <w:tmpl w:val="84A42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511078"/>
    <w:multiLevelType w:val="multilevel"/>
    <w:tmpl w:val="FEE66F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3"/>
  </w:num>
  <w:num w:numId="3">
    <w:abstractNumId w:val="0"/>
  </w:num>
  <w:num w:numId="4">
    <w:abstractNumId w:val="21"/>
  </w:num>
  <w:num w:numId="5">
    <w:abstractNumId w:val="14"/>
  </w:num>
  <w:num w:numId="6">
    <w:abstractNumId w:val="19"/>
  </w:num>
  <w:num w:numId="7">
    <w:abstractNumId w:val="5"/>
  </w:num>
  <w:num w:numId="8">
    <w:abstractNumId w:val="6"/>
  </w:num>
  <w:num w:numId="9">
    <w:abstractNumId w:val="15"/>
  </w:num>
  <w:num w:numId="10">
    <w:abstractNumId w:val="11"/>
  </w:num>
  <w:num w:numId="11">
    <w:abstractNumId w:val="16"/>
  </w:num>
  <w:num w:numId="12">
    <w:abstractNumId w:val="7"/>
  </w:num>
  <w:num w:numId="13">
    <w:abstractNumId w:val="12"/>
  </w:num>
  <w:num w:numId="14">
    <w:abstractNumId w:val="4"/>
  </w:num>
  <w:num w:numId="15">
    <w:abstractNumId w:val="10"/>
  </w:num>
  <w:num w:numId="16">
    <w:abstractNumId w:val="9"/>
  </w:num>
  <w:num w:numId="17">
    <w:abstractNumId w:val="17"/>
  </w:num>
  <w:num w:numId="18">
    <w:abstractNumId w:val="20"/>
  </w:num>
  <w:num w:numId="19">
    <w:abstractNumId w:val="8"/>
  </w:num>
  <w:num w:numId="20">
    <w:abstractNumId w:val="1"/>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FF"/>
    <w:rsid w:val="0003353B"/>
    <w:rsid w:val="000459E2"/>
    <w:rsid w:val="000576AD"/>
    <w:rsid w:val="00075B29"/>
    <w:rsid w:val="000D41DE"/>
    <w:rsid w:val="000E0C63"/>
    <w:rsid w:val="00117FB9"/>
    <w:rsid w:val="001232B7"/>
    <w:rsid w:val="001359DF"/>
    <w:rsid w:val="001412B4"/>
    <w:rsid w:val="001460F3"/>
    <w:rsid w:val="00146888"/>
    <w:rsid w:val="00150344"/>
    <w:rsid w:val="00154710"/>
    <w:rsid w:val="001635D2"/>
    <w:rsid w:val="001876B3"/>
    <w:rsid w:val="00197872"/>
    <w:rsid w:val="001C3CBD"/>
    <w:rsid w:val="001C4F77"/>
    <w:rsid w:val="001E3F8C"/>
    <w:rsid w:val="001E4A48"/>
    <w:rsid w:val="001F7B1D"/>
    <w:rsid w:val="001F7EA1"/>
    <w:rsid w:val="00214A75"/>
    <w:rsid w:val="002231D4"/>
    <w:rsid w:val="00242401"/>
    <w:rsid w:val="002440C5"/>
    <w:rsid w:val="002508B0"/>
    <w:rsid w:val="00253F4E"/>
    <w:rsid w:val="0025480C"/>
    <w:rsid w:val="00260960"/>
    <w:rsid w:val="00281105"/>
    <w:rsid w:val="002A5292"/>
    <w:rsid w:val="002B36EA"/>
    <w:rsid w:val="002E34D4"/>
    <w:rsid w:val="00327172"/>
    <w:rsid w:val="00340A73"/>
    <w:rsid w:val="00342B85"/>
    <w:rsid w:val="00377800"/>
    <w:rsid w:val="003A22C5"/>
    <w:rsid w:val="003A4C98"/>
    <w:rsid w:val="003B5692"/>
    <w:rsid w:val="003D4C96"/>
    <w:rsid w:val="003F0303"/>
    <w:rsid w:val="00406057"/>
    <w:rsid w:val="00410014"/>
    <w:rsid w:val="00413A1F"/>
    <w:rsid w:val="00443388"/>
    <w:rsid w:val="00446CF8"/>
    <w:rsid w:val="00446D72"/>
    <w:rsid w:val="0045341C"/>
    <w:rsid w:val="00474B01"/>
    <w:rsid w:val="00480E59"/>
    <w:rsid w:val="0049574C"/>
    <w:rsid w:val="004C47A8"/>
    <w:rsid w:val="004E2223"/>
    <w:rsid w:val="00512EC5"/>
    <w:rsid w:val="00520ACA"/>
    <w:rsid w:val="00547AFC"/>
    <w:rsid w:val="00585571"/>
    <w:rsid w:val="00593CAC"/>
    <w:rsid w:val="005B5DF6"/>
    <w:rsid w:val="005C586A"/>
    <w:rsid w:val="005D257A"/>
    <w:rsid w:val="005E044C"/>
    <w:rsid w:val="005E34E2"/>
    <w:rsid w:val="005E518C"/>
    <w:rsid w:val="005F0A23"/>
    <w:rsid w:val="005F3E04"/>
    <w:rsid w:val="00601DED"/>
    <w:rsid w:val="00613489"/>
    <w:rsid w:val="00626148"/>
    <w:rsid w:val="00627686"/>
    <w:rsid w:val="00642FF0"/>
    <w:rsid w:val="006517EA"/>
    <w:rsid w:val="00662534"/>
    <w:rsid w:val="0069092E"/>
    <w:rsid w:val="00691EF5"/>
    <w:rsid w:val="00697F19"/>
    <w:rsid w:val="006B0E93"/>
    <w:rsid w:val="006B3153"/>
    <w:rsid w:val="006E5E77"/>
    <w:rsid w:val="00706A43"/>
    <w:rsid w:val="00706FC3"/>
    <w:rsid w:val="00717B8A"/>
    <w:rsid w:val="00744D0F"/>
    <w:rsid w:val="00750EF9"/>
    <w:rsid w:val="00781C7E"/>
    <w:rsid w:val="007A13AF"/>
    <w:rsid w:val="007A6915"/>
    <w:rsid w:val="007B37F9"/>
    <w:rsid w:val="007C76E2"/>
    <w:rsid w:val="007E4D08"/>
    <w:rsid w:val="007E7F3C"/>
    <w:rsid w:val="00801D2E"/>
    <w:rsid w:val="00807FD1"/>
    <w:rsid w:val="00814FE3"/>
    <w:rsid w:val="00815D0B"/>
    <w:rsid w:val="00831D13"/>
    <w:rsid w:val="00832394"/>
    <w:rsid w:val="00832A2B"/>
    <w:rsid w:val="008370C4"/>
    <w:rsid w:val="00843E85"/>
    <w:rsid w:val="0084417B"/>
    <w:rsid w:val="0085358D"/>
    <w:rsid w:val="008A073E"/>
    <w:rsid w:val="008B4276"/>
    <w:rsid w:val="008E2604"/>
    <w:rsid w:val="008F014B"/>
    <w:rsid w:val="008F0175"/>
    <w:rsid w:val="00900758"/>
    <w:rsid w:val="00906B41"/>
    <w:rsid w:val="00942BD1"/>
    <w:rsid w:val="0097710A"/>
    <w:rsid w:val="00986E04"/>
    <w:rsid w:val="009C4289"/>
    <w:rsid w:val="009C7732"/>
    <w:rsid w:val="009D3E9F"/>
    <w:rsid w:val="009E1087"/>
    <w:rsid w:val="009F4741"/>
    <w:rsid w:val="00A170D5"/>
    <w:rsid w:val="00A23703"/>
    <w:rsid w:val="00A24490"/>
    <w:rsid w:val="00A34786"/>
    <w:rsid w:val="00A41EB1"/>
    <w:rsid w:val="00A53EC4"/>
    <w:rsid w:val="00A678FB"/>
    <w:rsid w:val="00A71467"/>
    <w:rsid w:val="00A97669"/>
    <w:rsid w:val="00AA3150"/>
    <w:rsid w:val="00AA75A3"/>
    <w:rsid w:val="00AB4A32"/>
    <w:rsid w:val="00AC6CD9"/>
    <w:rsid w:val="00AE319D"/>
    <w:rsid w:val="00B25132"/>
    <w:rsid w:val="00B2795E"/>
    <w:rsid w:val="00B40BA8"/>
    <w:rsid w:val="00B43EEE"/>
    <w:rsid w:val="00B52EAC"/>
    <w:rsid w:val="00B71625"/>
    <w:rsid w:val="00B73285"/>
    <w:rsid w:val="00B91C89"/>
    <w:rsid w:val="00B9519D"/>
    <w:rsid w:val="00BA120D"/>
    <w:rsid w:val="00BA3FD8"/>
    <w:rsid w:val="00BC4F20"/>
    <w:rsid w:val="00BC60BE"/>
    <w:rsid w:val="00BD1789"/>
    <w:rsid w:val="00C02C3C"/>
    <w:rsid w:val="00C060EF"/>
    <w:rsid w:val="00C144EF"/>
    <w:rsid w:val="00C43422"/>
    <w:rsid w:val="00C7406B"/>
    <w:rsid w:val="00CA0828"/>
    <w:rsid w:val="00CB1A29"/>
    <w:rsid w:val="00CE1A9B"/>
    <w:rsid w:val="00CE44B5"/>
    <w:rsid w:val="00CF1DA1"/>
    <w:rsid w:val="00CF661A"/>
    <w:rsid w:val="00D07AF0"/>
    <w:rsid w:val="00D22CFF"/>
    <w:rsid w:val="00D3380C"/>
    <w:rsid w:val="00D4495A"/>
    <w:rsid w:val="00D47CC1"/>
    <w:rsid w:val="00D53900"/>
    <w:rsid w:val="00D97EA8"/>
    <w:rsid w:val="00DB1423"/>
    <w:rsid w:val="00DF2570"/>
    <w:rsid w:val="00DF7713"/>
    <w:rsid w:val="00E13D49"/>
    <w:rsid w:val="00E30CB0"/>
    <w:rsid w:val="00E342B6"/>
    <w:rsid w:val="00E42E0D"/>
    <w:rsid w:val="00EA0ECF"/>
    <w:rsid w:val="00F005D9"/>
    <w:rsid w:val="00F10DBE"/>
    <w:rsid w:val="00F4187E"/>
    <w:rsid w:val="00F47F91"/>
    <w:rsid w:val="00F5780D"/>
    <w:rsid w:val="00F82CBF"/>
    <w:rsid w:val="00FB510C"/>
    <w:rsid w:val="00FE29C3"/>
    <w:rsid w:val="00FE4ABF"/>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694F53"/>
  <w14:defaultImageDpi w14:val="300"/>
  <w15:docId w15:val="{A68998E3-6B79-5F4F-96C1-48AD18AF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US"/>
    </w:rPr>
  </w:style>
  <w:style w:type="paragraph" w:styleId="Heading2">
    <w:name w:val="heading 2"/>
    <w:basedOn w:val="Normal"/>
    <w:link w:val="Heading2Char"/>
    <w:uiPriority w:val="9"/>
    <w:qFormat/>
    <w:rsid w:val="00547AFC"/>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78F"/>
    <w:rPr>
      <w:color w:val="0000FF"/>
      <w:u w:val="single"/>
    </w:rPr>
  </w:style>
  <w:style w:type="character" w:styleId="FollowedHyperlink">
    <w:name w:val="FollowedHyperlink"/>
    <w:rsid w:val="00AA478F"/>
    <w:rPr>
      <w:color w:val="800080"/>
      <w:u w:val="single"/>
    </w:rPr>
  </w:style>
  <w:style w:type="paragraph" w:styleId="BalloonText">
    <w:name w:val="Balloon Text"/>
    <w:basedOn w:val="Normal"/>
    <w:semiHidden/>
    <w:rsid w:val="00E21732"/>
    <w:rPr>
      <w:rFonts w:ascii="Lucida Grande" w:hAnsi="Lucida Grande"/>
      <w:sz w:val="18"/>
      <w:szCs w:val="18"/>
    </w:rPr>
  </w:style>
  <w:style w:type="table" w:styleId="TableGrid">
    <w:name w:val="Table Grid"/>
    <w:basedOn w:val="TableNormal"/>
    <w:rsid w:val="00AE18F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7AFC"/>
    <w:rPr>
      <w:rFonts w:ascii="Times" w:hAnsi="Times"/>
      <w:b/>
      <w:bCs/>
      <w:sz w:val="36"/>
      <w:szCs w:val="36"/>
    </w:rPr>
  </w:style>
  <w:style w:type="paragraph" w:styleId="ListParagraph">
    <w:name w:val="List Paragraph"/>
    <w:basedOn w:val="Normal"/>
    <w:uiPriority w:val="34"/>
    <w:qFormat/>
    <w:rsid w:val="00900758"/>
    <w:pPr>
      <w:ind w:left="720"/>
      <w:contextualSpacing/>
    </w:pPr>
  </w:style>
  <w:style w:type="character" w:styleId="CommentReference">
    <w:name w:val="annotation reference"/>
    <w:basedOn w:val="DefaultParagraphFont"/>
    <w:semiHidden/>
    <w:unhideWhenUsed/>
    <w:rsid w:val="001460F3"/>
    <w:rPr>
      <w:sz w:val="16"/>
      <w:szCs w:val="16"/>
    </w:rPr>
  </w:style>
  <w:style w:type="paragraph" w:styleId="CommentText">
    <w:name w:val="annotation text"/>
    <w:basedOn w:val="Normal"/>
    <w:link w:val="CommentTextChar"/>
    <w:semiHidden/>
    <w:unhideWhenUsed/>
    <w:rsid w:val="001460F3"/>
    <w:rPr>
      <w:sz w:val="20"/>
      <w:szCs w:val="20"/>
    </w:rPr>
  </w:style>
  <w:style w:type="character" w:customStyle="1" w:styleId="CommentTextChar">
    <w:name w:val="Comment Text Char"/>
    <w:basedOn w:val="DefaultParagraphFont"/>
    <w:link w:val="CommentText"/>
    <w:semiHidden/>
    <w:rsid w:val="001460F3"/>
    <w:rPr>
      <w:rFonts w:ascii="Arial" w:hAnsi="Arial"/>
      <w:lang w:val="en-US"/>
    </w:rPr>
  </w:style>
  <w:style w:type="paragraph" w:styleId="CommentSubject">
    <w:name w:val="annotation subject"/>
    <w:basedOn w:val="CommentText"/>
    <w:next w:val="CommentText"/>
    <w:link w:val="CommentSubjectChar"/>
    <w:semiHidden/>
    <w:unhideWhenUsed/>
    <w:rsid w:val="001460F3"/>
    <w:rPr>
      <w:b/>
      <w:bCs/>
    </w:rPr>
  </w:style>
  <w:style w:type="character" w:customStyle="1" w:styleId="CommentSubjectChar">
    <w:name w:val="Comment Subject Char"/>
    <w:basedOn w:val="CommentTextChar"/>
    <w:link w:val="CommentSubject"/>
    <w:semiHidden/>
    <w:rsid w:val="001460F3"/>
    <w:rPr>
      <w:rFonts w:ascii="Arial" w:hAnsi="Arial"/>
      <w:b/>
      <w:bCs/>
      <w:lang w:val="en-US"/>
    </w:rPr>
  </w:style>
  <w:style w:type="character" w:styleId="UnresolvedMention">
    <w:name w:val="Unresolved Mention"/>
    <w:basedOn w:val="DefaultParagraphFont"/>
    <w:uiPriority w:val="99"/>
    <w:semiHidden/>
    <w:unhideWhenUsed/>
    <w:rsid w:val="0049574C"/>
    <w:rPr>
      <w:color w:val="605E5C"/>
      <w:shd w:val="clear" w:color="auto" w:fill="E1DFDD"/>
    </w:rPr>
  </w:style>
  <w:style w:type="paragraph" w:styleId="Footer">
    <w:name w:val="footer"/>
    <w:basedOn w:val="Normal"/>
    <w:link w:val="FooterChar"/>
    <w:unhideWhenUsed/>
    <w:rsid w:val="00FB510C"/>
    <w:pPr>
      <w:tabs>
        <w:tab w:val="center" w:pos="4680"/>
        <w:tab w:val="right" w:pos="9360"/>
      </w:tabs>
    </w:pPr>
  </w:style>
  <w:style w:type="character" w:customStyle="1" w:styleId="FooterChar">
    <w:name w:val="Footer Char"/>
    <w:basedOn w:val="DefaultParagraphFont"/>
    <w:link w:val="Footer"/>
    <w:rsid w:val="00FB510C"/>
    <w:rPr>
      <w:rFonts w:ascii="Arial" w:hAnsi="Arial"/>
      <w:sz w:val="22"/>
      <w:szCs w:val="24"/>
      <w:lang w:val="en-US"/>
    </w:rPr>
  </w:style>
  <w:style w:type="character" w:styleId="PageNumber">
    <w:name w:val="page number"/>
    <w:basedOn w:val="DefaultParagraphFont"/>
    <w:semiHidden/>
    <w:unhideWhenUsed/>
    <w:rsid w:val="00FB510C"/>
  </w:style>
  <w:style w:type="paragraph" w:styleId="Header">
    <w:name w:val="header"/>
    <w:basedOn w:val="Normal"/>
    <w:link w:val="HeaderChar"/>
    <w:unhideWhenUsed/>
    <w:rsid w:val="00FB510C"/>
    <w:pPr>
      <w:tabs>
        <w:tab w:val="center" w:pos="4680"/>
        <w:tab w:val="right" w:pos="9360"/>
      </w:tabs>
    </w:pPr>
  </w:style>
  <w:style w:type="character" w:customStyle="1" w:styleId="HeaderChar">
    <w:name w:val="Header Char"/>
    <w:basedOn w:val="DefaultParagraphFont"/>
    <w:link w:val="Header"/>
    <w:rsid w:val="00FB510C"/>
    <w:rPr>
      <w:rFonts w:ascii="Arial" w:hAnsi="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6343">
      <w:bodyDiv w:val="1"/>
      <w:marLeft w:val="0"/>
      <w:marRight w:val="0"/>
      <w:marTop w:val="0"/>
      <w:marBottom w:val="0"/>
      <w:divBdr>
        <w:top w:val="none" w:sz="0" w:space="0" w:color="auto"/>
        <w:left w:val="none" w:sz="0" w:space="0" w:color="auto"/>
        <w:bottom w:val="none" w:sz="0" w:space="0" w:color="auto"/>
        <w:right w:val="none" w:sz="0" w:space="0" w:color="auto"/>
      </w:divBdr>
    </w:div>
    <w:div w:id="475144867">
      <w:bodyDiv w:val="1"/>
      <w:marLeft w:val="0"/>
      <w:marRight w:val="0"/>
      <w:marTop w:val="0"/>
      <w:marBottom w:val="0"/>
      <w:divBdr>
        <w:top w:val="none" w:sz="0" w:space="0" w:color="auto"/>
        <w:left w:val="none" w:sz="0" w:space="0" w:color="auto"/>
        <w:bottom w:val="none" w:sz="0" w:space="0" w:color="auto"/>
        <w:right w:val="none" w:sz="0" w:space="0" w:color="auto"/>
      </w:divBdr>
    </w:div>
    <w:div w:id="661811385">
      <w:bodyDiv w:val="1"/>
      <w:marLeft w:val="0"/>
      <w:marRight w:val="0"/>
      <w:marTop w:val="0"/>
      <w:marBottom w:val="0"/>
      <w:divBdr>
        <w:top w:val="none" w:sz="0" w:space="0" w:color="auto"/>
        <w:left w:val="none" w:sz="0" w:space="0" w:color="auto"/>
        <w:bottom w:val="none" w:sz="0" w:space="0" w:color="auto"/>
        <w:right w:val="none" w:sz="0" w:space="0" w:color="auto"/>
      </w:divBdr>
    </w:div>
    <w:div w:id="733551941">
      <w:bodyDiv w:val="1"/>
      <w:marLeft w:val="0"/>
      <w:marRight w:val="0"/>
      <w:marTop w:val="0"/>
      <w:marBottom w:val="0"/>
      <w:divBdr>
        <w:top w:val="none" w:sz="0" w:space="0" w:color="auto"/>
        <w:left w:val="none" w:sz="0" w:space="0" w:color="auto"/>
        <w:bottom w:val="none" w:sz="0" w:space="0" w:color="auto"/>
        <w:right w:val="none" w:sz="0" w:space="0" w:color="auto"/>
      </w:divBdr>
    </w:div>
    <w:div w:id="1257709897">
      <w:bodyDiv w:val="1"/>
      <w:marLeft w:val="0"/>
      <w:marRight w:val="0"/>
      <w:marTop w:val="0"/>
      <w:marBottom w:val="0"/>
      <w:divBdr>
        <w:top w:val="none" w:sz="0" w:space="0" w:color="auto"/>
        <w:left w:val="none" w:sz="0" w:space="0" w:color="auto"/>
        <w:bottom w:val="none" w:sz="0" w:space="0" w:color="auto"/>
        <w:right w:val="none" w:sz="0" w:space="0" w:color="auto"/>
      </w:divBdr>
    </w:div>
    <w:div w:id="1463696613">
      <w:bodyDiv w:val="1"/>
      <w:marLeft w:val="0"/>
      <w:marRight w:val="0"/>
      <w:marTop w:val="0"/>
      <w:marBottom w:val="0"/>
      <w:divBdr>
        <w:top w:val="none" w:sz="0" w:space="0" w:color="auto"/>
        <w:left w:val="none" w:sz="0" w:space="0" w:color="auto"/>
        <w:bottom w:val="none" w:sz="0" w:space="0" w:color="auto"/>
        <w:right w:val="none" w:sz="0" w:space="0" w:color="auto"/>
      </w:divBdr>
    </w:div>
    <w:div w:id="1497499443">
      <w:bodyDiv w:val="1"/>
      <w:marLeft w:val="0"/>
      <w:marRight w:val="0"/>
      <w:marTop w:val="0"/>
      <w:marBottom w:val="0"/>
      <w:divBdr>
        <w:top w:val="none" w:sz="0" w:space="0" w:color="auto"/>
        <w:left w:val="none" w:sz="0" w:space="0" w:color="auto"/>
        <w:bottom w:val="none" w:sz="0" w:space="0" w:color="auto"/>
        <w:right w:val="none" w:sz="0" w:space="0" w:color="auto"/>
      </w:divBdr>
    </w:div>
    <w:div w:id="1560244086">
      <w:bodyDiv w:val="1"/>
      <w:marLeft w:val="0"/>
      <w:marRight w:val="0"/>
      <w:marTop w:val="0"/>
      <w:marBottom w:val="0"/>
      <w:divBdr>
        <w:top w:val="none" w:sz="0" w:space="0" w:color="auto"/>
        <w:left w:val="none" w:sz="0" w:space="0" w:color="auto"/>
        <w:bottom w:val="none" w:sz="0" w:space="0" w:color="auto"/>
        <w:right w:val="none" w:sz="0" w:space="0" w:color="auto"/>
      </w:divBdr>
    </w:div>
    <w:div w:id="1701396652">
      <w:bodyDiv w:val="1"/>
      <w:marLeft w:val="0"/>
      <w:marRight w:val="0"/>
      <w:marTop w:val="0"/>
      <w:marBottom w:val="0"/>
      <w:divBdr>
        <w:top w:val="none" w:sz="0" w:space="0" w:color="auto"/>
        <w:left w:val="none" w:sz="0" w:space="0" w:color="auto"/>
        <w:bottom w:val="none" w:sz="0" w:space="0" w:color="auto"/>
        <w:right w:val="none" w:sz="0" w:space="0" w:color="auto"/>
      </w:divBdr>
    </w:div>
    <w:div w:id="1710646133">
      <w:bodyDiv w:val="1"/>
      <w:marLeft w:val="0"/>
      <w:marRight w:val="0"/>
      <w:marTop w:val="0"/>
      <w:marBottom w:val="0"/>
      <w:divBdr>
        <w:top w:val="none" w:sz="0" w:space="0" w:color="auto"/>
        <w:left w:val="none" w:sz="0" w:space="0" w:color="auto"/>
        <w:bottom w:val="none" w:sz="0" w:space="0" w:color="auto"/>
        <w:right w:val="none" w:sz="0" w:space="0" w:color="auto"/>
      </w:divBdr>
    </w:div>
    <w:div w:id="1762529122">
      <w:bodyDiv w:val="1"/>
      <w:marLeft w:val="0"/>
      <w:marRight w:val="0"/>
      <w:marTop w:val="0"/>
      <w:marBottom w:val="0"/>
      <w:divBdr>
        <w:top w:val="none" w:sz="0" w:space="0" w:color="auto"/>
        <w:left w:val="none" w:sz="0" w:space="0" w:color="auto"/>
        <w:bottom w:val="none" w:sz="0" w:space="0" w:color="auto"/>
        <w:right w:val="none" w:sz="0" w:space="0" w:color="auto"/>
      </w:divBdr>
    </w:div>
    <w:div w:id="1835562400">
      <w:bodyDiv w:val="1"/>
      <w:marLeft w:val="0"/>
      <w:marRight w:val="0"/>
      <w:marTop w:val="0"/>
      <w:marBottom w:val="0"/>
      <w:divBdr>
        <w:top w:val="none" w:sz="0" w:space="0" w:color="auto"/>
        <w:left w:val="none" w:sz="0" w:space="0" w:color="auto"/>
        <w:bottom w:val="none" w:sz="0" w:space="0" w:color="auto"/>
        <w:right w:val="none" w:sz="0" w:space="0" w:color="auto"/>
      </w:divBdr>
    </w:div>
    <w:div w:id="1909918919">
      <w:bodyDiv w:val="1"/>
      <w:marLeft w:val="0"/>
      <w:marRight w:val="0"/>
      <w:marTop w:val="0"/>
      <w:marBottom w:val="0"/>
      <w:divBdr>
        <w:top w:val="none" w:sz="0" w:space="0" w:color="auto"/>
        <w:left w:val="none" w:sz="0" w:space="0" w:color="auto"/>
        <w:bottom w:val="none" w:sz="0" w:space="0" w:color="auto"/>
        <w:right w:val="none" w:sz="0" w:space="0" w:color="auto"/>
      </w:divBdr>
    </w:div>
    <w:div w:id="203784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ron.athabascau.ca/gcapgrad/Writing/Professional_Writing.html" TargetMode="External"/><Relationship Id="rId18" Type="http://schemas.openxmlformats.org/officeDocument/2006/relationships/hyperlink" Target="http://charon.athabascau.ca/gcapgrad/Writing/Professional_Writing.html" TargetMode="External"/><Relationship Id="rId26" Type="http://schemas.openxmlformats.org/officeDocument/2006/relationships/hyperlink" Target="https://apastyle.apa.org/style-grammar-guidelines/punctuation" TargetMode="External"/><Relationship Id="rId39" Type="http://schemas.openxmlformats.org/officeDocument/2006/relationships/footer" Target="footer2.xml"/><Relationship Id="rId21" Type="http://schemas.openxmlformats.org/officeDocument/2006/relationships/hyperlink" Target="https://apastyle.apa.org/style-grammar-guidelines/paper-format/accessibility" TargetMode="External"/><Relationship Id="rId34" Type="http://schemas.openxmlformats.org/officeDocument/2006/relationships/hyperlink" Target="https://apastyle.apa.org/style-grammar-guidelines/citations/quoting-participants" TargetMode="External"/><Relationship Id="rId7" Type="http://schemas.openxmlformats.org/officeDocument/2006/relationships/hyperlink" Target="http://charon.athabascau.ca/gcapgrad/Writing/Professional_Writing.html" TargetMode="External"/><Relationship Id="rId2" Type="http://schemas.openxmlformats.org/officeDocument/2006/relationships/styles" Target="styles.xml"/><Relationship Id="rId16" Type="http://schemas.openxmlformats.org/officeDocument/2006/relationships/hyperlink" Target="https://apastyle.apa.org/style-grammar-guidelines/citations/secondary-sources" TargetMode="External"/><Relationship Id="rId20" Type="http://schemas.openxmlformats.org/officeDocument/2006/relationships/hyperlink" Target="https://apastyle.apa.org/style-grammar-guidelines/paper-format" TargetMode="External"/><Relationship Id="rId29" Type="http://schemas.openxmlformats.org/officeDocument/2006/relationships/hyperlink" Target="https://apastyle.apa.org/style-grammar-guidelines/number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grammar/active-passive-voice" TargetMode="External"/><Relationship Id="rId24" Type="http://schemas.openxmlformats.org/officeDocument/2006/relationships/hyperlink" Target="https://apastyle.apa.org/style-grammar-guidelines/grammar/verb-tense" TargetMode="External"/><Relationship Id="rId32" Type="http://schemas.openxmlformats.org/officeDocument/2006/relationships/hyperlink" Target="https://apastyle.apa.org/style-grammar-guidelines/lists" TargetMode="External"/><Relationship Id="rId37" Type="http://schemas.openxmlformats.org/officeDocument/2006/relationships/hyperlink" Target="https://apastyle.apa.org/style-grammar-guidelines/tables-figur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astyle.apa.org/style-grammar-guidelines/citations/plagiarism" TargetMode="External"/><Relationship Id="rId23" Type="http://schemas.openxmlformats.org/officeDocument/2006/relationships/hyperlink" Target="https://apastyle.apa.org/style-grammar-guidelines/grammar/anthropomorphism" TargetMode="External"/><Relationship Id="rId28" Type="http://schemas.openxmlformats.org/officeDocument/2006/relationships/hyperlink" Target="https://apastyle.apa.org/style-grammar-guidelines/capitalization" TargetMode="External"/><Relationship Id="rId36" Type="http://schemas.openxmlformats.org/officeDocument/2006/relationships/hyperlink" Target="https://apastyle.apa.org/style-grammar-guidelines/tables-figures" TargetMode="External"/><Relationship Id="rId10" Type="http://schemas.openxmlformats.org/officeDocument/2006/relationships/hyperlink" Target="https://apastyle.apa.org/style-grammar-guidelines/grammar/first-person-pronouns" TargetMode="External"/><Relationship Id="rId19" Type="http://schemas.openxmlformats.org/officeDocument/2006/relationships/hyperlink" Target="http://charon.athabascau.ca/gcapgrad/Writing/Professional_Writing.html" TargetMode="External"/><Relationship Id="rId31" Type="http://schemas.openxmlformats.org/officeDocument/2006/relationships/hyperlink" Target="https://apastyle.apa.org/style-grammar-guidelines/abbreviations" TargetMode="External"/><Relationship Id="rId4" Type="http://schemas.openxmlformats.org/officeDocument/2006/relationships/webSettings" Target="webSettings.xml"/><Relationship Id="rId9" Type="http://schemas.openxmlformats.org/officeDocument/2006/relationships/hyperlink" Target="http://charon.athabascau.ca/gcapgrad/Writing/Professional_Writing.html" TargetMode="External"/><Relationship Id="rId14" Type="http://schemas.openxmlformats.org/officeDocument/2006/relationships/hyperlink" Target="https://apastyle.apa.org/style-grammar-guidelines/citations/paraphrasing" TargetMode="External"/><Relationship Id="rId22" Type="http://schemas.openxmlformats.org/officeDocument/2006/relationships/hyperlink" Target="https://apastyle.apa.org/style-grammar-guidelines/grammar/logical-comparisons" TargetMode="External"/><Relationship Id="rId27" Type="http://schemas.openxmlformats.org/officeDocument/2006/relationships/hyperlink" Target="https://apastyle.apa.org/style-grammar-guidelines/spelling-hyphenation" TargetMode="External"/><Relationship Id="rId30" Type="http://schemas.openxmlformats.org/officeDocument/2006/relationships/hyperlink" Target="https://apastyle.apa.org/style-grammar-guidelines/italics-quotations" TargetMode="External"/><Relationship Id="rId35" Type="http://schemas.openxmlformats.org/officeDocument/2006/relationships/hyperlink" Target="https://cnhs.lms.athabascau.ca/" TargetMode="External"/><Relationship Id="rId8" Type="http://schemas.openxmlformats.org/officeDocument/2006/relationships/hyperlink" Target="https://apastyle.apa.org/style-grammar-guidelines" TargetMode="External"/><Relationship Id="rId3" Type="http://schemas.openxmlformats.org/officeDocument/2006/relationships/settings" Target="settings.xml"/><Relationship Id="rId12" Type="http://schemas.openxmlformats.org/officeDocument/2006/relationships/hyperlink" Target="https://apastyle.apa.org/style-grammar-guidelines/bias-free-language" TargetMode="External"/><Relationship Id="rId17" Type="http://schemas.openxmlformats.org/officeDocument/2006/relationships/hyperlink" Target="http://charon.athabascau.ca/gcapgrad/Writing/Professional_Writing.html" TargetMode="External"/><Relationship Id="rId25" Type="http://schemas.openxmlformats.org/officeDocument/2006/relationships/hyperlink" Target="https://apastyle.apa.org/style-grammar-guidelines/grammar/singular-they" TargetMode="External"/><Relationship Id="rId33" Type="http://schemas.openxmlformats.org/officeDocument/2006/relationships/hyperlink" Target="https://apastyle.apa.org/style-grammar-guidelines/referenc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GCAP APA Grading Sheet</vt:lpstr>
    </vt:vector>
  </TitlesOfParts>
  <Company>Athabasca University</Company>
  <LinksUpToDate>false</LinksUpToDate>
  <CharactersWithSpaces>9027</CharactersWithSpaces>
  <SharedDoc>false</SharedDoc>
  <HLinks>
    <vt:vector size="348" baseType="variant">
      <vt:variant>
        <vt:i4>1900630</vt:i4>
      </vt:variant>
      <vt:variant>
        <vt:i4>171</vt:i4>
      </vt:variant>
      <vt:variant>
        <vt:i4>0</vt:i4>
      </vt:variant>
      <vt:variant>
        <vt:i4>5</vt:i4>
      </vt:variant>
      <vt:variant>
        <vt:lpwstr>http://gcap.athabascau.ca/mandatory-program-orientation/550/lesson7</vt:lpwstr>
      </vt:variant>
      <vt:variant>
        <vt:lpwstr>url</vt:lpwstr>
      </vt:variant>
      <vt:variant>
        <vt:i4>8323125</vt:i4>
      </vt:variant>
      <vt:variant>
        <vt:i4>168</vt:i4>
      </vt:variant>
      <vt:variant>
        <vt:i4>0</vt:i4>
      </vt:variant>
      <vt:variant>
        <vt:i4>5</vt:i4>
      </vt:variant>
      <vt:variant>
        <vt:lpwstr>http://gcap.athabascau.ca/mandatory-program-orientation/550/lesson7</vt:lpwstr>
      </vt:variant>
      <vt:variant>
        <vt:lpwstr>refformat</vt:lpwstr>
      </vt:variant>
      <vt:variant>
        <vt:i4>7536672</vt:i4>
      </vt:variant>
      <vt:variant>
        <vt:i4>165</vt:i4>
      </vt:variant>
      <vt:variant>
        <vt:i4>0</vt:i4>
      </vt:variant>
      <vt:variant>
        <vt:i4>5</vt:i4>
      </vt:variant>
      <vt:variant>
        <vt:lpwstr>http://gcap.athabascau.ca/mandatory-program-orientation/550/lesson7</vt:lpwstr>
      </vt:variant>
      <vt:variant>
        <vt:lpwstr>reforder</vt:lpwstr>
      </vt:variant>
      <vt:variant>
        <vt:i4>7929893</vt:i4>
      </vt:variant>
      <vt:variant>
        <vt:i4>162</vt:i4>
      </vt:variant>
      <vt:variant>
        <vt:i4>0</vt:i4>
      </vt:variant>
      <vt:variant>
        <vt:i4>5</vt:i4>
      </vt:variant>
      <vt:variant>
        <vt:lpwstr>http://gcap.athabascau.ca/mandatory-program-orientation/550/lesson7</vt:lpwstr>
      </vt:variant>
      <vt:variant>
        <vt:lpwstr>body</vt:lpwstr>
      </vt:variant>
      <vt:variant>
        <vt:i4>6946851</vt:i4>
      </vt:variant>
      <vt:variant>
        <vt:i4>159</vt:i4>
      </vt:variant>
      <vt:variant>
        <vt:i4>0</vt:i4>
      </vt:variant>
      <vt:variant>
        <vt:i4>5</vt:i4>
      </vt:variant>
      <vt:variant>
        <vt:lpwstr>http://gcap.athabascau.ca/mandatory-program-orientation/550/lesson7</vt:lpwstr>
      </vt:variant>
      <vt:variant>
        <vt:lpwstr>title</vt:lpwstr>
      </vt:variant>
      <vt:variant>
        <vt:i4>7667750</vt:i4>
      </vt:variant>
      <vt:variant>
        <vt:i4>156</vt:i4>
      </vt:variant>
      <vt:variant>
        <vt:i4>0</vt:i4>
      </vt:variant>
      <vt:variant>
        <vt:i4>5</vt:i4>
      </vt:variant>
      <vt:variant>
        <vt:lpwstr>http://gcap.athabascau.ca/mandatory-program-orientation/550/lesson7</vt:lpwstr>
      </vt:variant>
      <vt:variant>
        <vt:lpwstr>docformat</vt:lpwstr>
      </vt:variant>
      <vt:variant>
        <vt:i4>5374027</vt:i4>
      </vt:variant>
      <vt:variant>
        <vt:i4>153</vt:i4>
      </vt:variant>
      <vt:variant>
        <vt:i4>0</vt:i4>
      </vt:variant>
      <vt:variant>
        <vt:i4>5</vt:i4>
      </vt:variant>
      <vt:variant>
        <vt:lpwstr>http://gcap.athabascau.ca/sites/default/files/webfile/course/550/unpublished.doc</vt:lpwstr>
      </vt:variant>
      <vt:variant>
        <vt:lpwstr/>
      </vt:variant>
      <vt:variant>
        <vt:i4>6750333</vt:i4>
      </vt:variant>
      <vt:variant>
        <vt:i4>150</vt:i4>
      </vt:variant>
      <vt:variant>
        <vt:i4>0</vt:i4>
      </vt:variant>
      <vt:variant>
        <vt:i4>5</vt:i4>
      </vt:variant>
      <vt:variant>
        <vt:lpwstr>http://gcap.athabascau.ca/sites/default/files/webfile/course/550/pendingpublication.doc</vt:lpwstr>
      </vt:variant>
      <vt:variant>
        <vt:lpwstr/>
      </vt:variant>
      <vt:variant>
        <vt:i4>1703963</vt:i4>
      </vt:variant>
      <vt:variant>
        <vt:i4>147</vt:i4>
      </vt:variant>
      <vt:variant>
        <vt:i4>0</vt:i4>
      </vt:variant>
      <vt:variant>
        <vt:i4>5</vt:i4>
      </vt:variant>
      <vt:variant>
        <vt:lpwstr>http://gcap.athabascau.ca/sites/default/files/webfile/course/550/personal.doc</vt:lpwstr>
      </vt:variant>
      <vt:variant>
        <vt:lpwstr/>
      </vt:variant>
      <vt:variant>
        <vt:i4>2031697</vt:i4>
      </vt:variant>
      <vt:variant>
        <vt:i4>144</vt:i4>
      </vt:variant>
      <vt:variant>
        <vt:i4>0</vt:i4>
      </vt:variant>
      <vt:variant>
        <vt:i4>5</vt:i4>
      </vt:variant>
      <vt:variant>
        <vt:lpwstr>http://gcap.athabascau.ca/mandatory-program-orientation/550/lesson6</vt:lpwstr>
      </vt:variant>
      <vt:variant>
        <vt:lpwstr>electronic</vt:lpwstr>
      </vt:variant>
      <vt:variant>
        <vt:i4>7536698</vt:i4>
      </vt:variant>
      <vt:variant>
        <vt:i4>141</vt:i4>
      </vt:variant>
      <vt:variant>
        <vt:i4>0</vt:i4>
      </vt:variant>
      <vt:variant>
        <vt:i4>5</vt:i4>
      </vt:variant>
      <vt:variant>
        <vt:lpwstr>http://gcap.athabascau.ca/mandatory-program-orientation/550/lesson6</vt:lpwstr>
      </vt:variant>
      <vt:variant>
        <vt:lpwstr>print</vt:lpwstr>
      </vt:variant>
      <vt:variant>
        <vt:i4>7995455</vt:i4>
      </vt:variant>
      <vt:variant>
        <vt:i4>138</vt:i4>
      </vt:variant>
      <vt:variant>
        <vt:i4>0</vt:i4>
      </vt:variant>
      <vt:variant>
        <vt:i4>5</vt:i4>
      </vt:variant>
      <vt:variant>
        <vt:lpwstr>http://gcap.athabascau.ca/mandatory-program-orientation/550/lesson5</vt:lpwstr>
      </vt:variant>
      <vt:variant>
        <vt:lpwstr>intquote</vt:lpwstr>
      </vt:variant>
      <vt:variant>
        <vt:i4>1835079</vt:i4>
      </vt:variant>
      <vt:variant>
        <vt:i4>135</vt:i4>
      </vt:variant>
      <vt:variant>
        <vt:i4>0</vt:i4>
      </vt:variant>
      <vt:variant>
        <vt:i4>5</vt:i4>
      </vt:variant>
      <vt:variant>
        <vt:lpwstr>http://gcap.athabascau.ca/mandatory-program-orientation/550/lesson5</vt:lpwstr>
      </vt:variant>
      <vt:variant>
        <vt:lpwstr>dsm</vt:lpwstr>
      </vt:variant>
      <vt:variant>
        <vt:i4>8060975</vt:i4>
      </vt:variant>
      <vt:variant>
        <vt:i4>132</vt:i4>
      </vt:variant>
      <vt:variant>
        <vt:i4>0</vt:i4>
      </vt:variant>
      <vt:variant>
        <vt:i4>5</vt:i4>
      </vt:variant>
      <vt:variant>
        <vt:lpwstr>http://gcap.athabascau.ca/mandatory-program-orientation/550/lesson5</vt:lpwstr>
      </vt:variant>
      <vt:variant>
        <vt:lpwstr>personal</vt:lpwstr>
      </vt:variant>
      <vt:variant>
        <vt:i4>7077920</vt:i4>
      </vt:variant>
      <vt:variant>
        <vt:i4>129</vt:i4>
      </vt:variant>
      <vt:variant>
        <vt:i4>0</vt:i4>
      </vt:variant>
      <vt:variant>
        <vt:i4>5</vt:i4>
      </vt:variant>
      <vt:variant>
        <vt:lpwstr>http://gcap.athabascau.ca/mandatory-program-orientation/550/lesson5</vt:lpwstr>
      </vt:variant>
      <vt:variant>
        <vt:lpwstr>abstract</vt:lpwstr>
      </vt:variant>
      <vt:variant>
        <vt:i4>65629</vt:i4>
      </vt:variant>
      <vt:variant>
        <vt:i4>126</vt:i4>
      </vt:variant>
      <vt:variant>
        <vt:i4>0</vt:i4>
      </vt:variant>
      <vt:variant>
        <vt:i4>5</vt:i4>
      </vt:variant>
      <vt:variant>
        <vt:lpwstr>http://gcap.athabascau.ca/mandatory-program-orientation/550/lesson5</vt:lpwstr>
      </vt:variant>
      <vt:variant>
        <vt:lpwstr>second</vt:lpwstr>
      </vt:variant>
      <vt:variant>
        <vt:i4>1769536</vt:i4>
      </vt:variant>
      <vt:variant>
        <vt:i4>123</vt:i4>
      </vt:variant>
      <vt:variant>
        <vt:i4>0</vt:i4>
      </vt:variant>
      <vt:variant>
        <vt:i4>5</vt:i4>
      </vt:variant>
      <vt:variant>
        <vt:lpwstr>http://gcap.athabascau.ca/mandatory-program-orientation/550/lesson5</vt:lpwstr>
      </vt:variant>
      <vt:variant>
        <vt:lpwstr>repeat</vt:lpwstr>
      </vt:variant>
      <vt:variant>
        <vt:i4>8060967</vt:i4>
      </vt:variant>
      <vt:variant>
        <vt:i4>120</vt:i4>
      </vt:variant>
      <vt:variant>
        <vt:i4>0</vt:i4>
      </vt:variant>
      <vt:variant>
        <vt:i4>5</vt:i4>
      </vt:variant>
      <vt:variant>
        <vt:lpwstr>http://gcap.athabascau.ca/mandatory-program-orientation/550/lesson5</vt:lpwstr>
      </vt:variant>
      <vt:variant>
        <vt:lpwstr>multiple</vt:lpwstr>
      </vt:variant>
      <vt:variant>
        <vt:i4>1441879</vt:i4>
      </vt:variant>
      <vt:variant>
        <vt:i4>117</vt:i4>
      </vt:variant>
      <vt:variant>
        <vt:i4>0</vt:i4>
      </vt:variant>
      <vt:variant>
        <vt:i4>5</vt:i4>
      </vt:variant>
      <vt:variant>
        <vt:lpwstr>http://gcap.athabascau.ca/mandatory-program-orientation/550/lesson5</vt:lpwstr>
      </vt:variant>
      <vt:variant>
        <vt:lpwstr>intcite</vt:lpwstr>
      </vt:variant>
      <vt:variant>
        <vt:i4>7929917</vt:i4>
      </vt:variant>
      <vt:variant>
        <vt:i4>114</vt:i4>
      </vt:variant>
      <vt:variant>
        <vt:i4>0</vt:i4>
      </vt:variant>
      <vt:variant>
        <vt:i4>5</vt:i4>
      </vt:variant>
      <vt:variant>
        <vt:lpwstr>http://gcap.athabascau.ca/mandatory-program-orientation/550/lesson4</vt:lpwstr>
      </vt:variant>
      <vt:variant>
        <vt:lpwstr>punct</vt:lpwstr>
      </vt:variant>
      <vt:variant>
        <vt:i4>7274529</vt:i4>
      </vt:variant>
      <vt:variant>
        <vt:i4>111</vt:i4>
      </vt:variant>
      <vt:variant>
        <vt:i4>0</vt:i4>
      </vt:variant>
      <vt:variant>
        <vt:i4>5</vt:i4>
      </vt:variant>
      <vt:variant>
        <vt:lpwstr>http://gcap.athabascau.ca/mandatory-program-orientation/550/lesson4</vt:lpwstr>
      </vt:variant>
      <vt:variant>
        <vt:lpwstr>para</vt:lpwstr>
      </vt:variant>
      <vt:variant>
        <vt:i4>1114176</vt:i4>
      </vt:variant>
      <vt:variant>
        <vt:i4>108</vt:i4>
      </vt:variant>
      <vt:variant>
        <vt:i4>0</vt:i4>
      </vt:variant>
      <vt:variant>
        <vt:i4>5</vt:i4>
      </vt:variant>
      <vt:variant>
        <vt:lpwstr>http://gcap.athabascau.ca/mandatory-program-orientation/550/lesson4</vt:lpwstr>
      </vt:variant>
      <vt:variant>
        <vt:lpwstr>subord</vt:lpwstr>
      </vt:variant>
      <vt:variant>
        <vt:i4>78</vt:i4>
      </vt:variant>
      <vt:variant>
        <vt:i4>105</vt:i4>
      </vt:variant>
      <vt:variant>
        <vt:i4>0</vt:i4>
      </vt:variant>
      <vt:variant>
        <vt:i4>5</vt:i4>
      </vt:variant>
      <vt:variant>
        <vt:lpwstr>http://gcap.athabascau.ca/mandatory-program-orientation/550/lesson4</vt:lpwstr>
      </vt:variant>
      <vt:variant>
        <vt:lpwstr>mod</vt:lpwstr>
      </vt:variant>
      <vt:variant>
        <vt:i4>1835080</vt:i4>
      </vt:variant>
      <vt:variant>
        <vt:i4>102</vt:i4>
      </vt:variant>
      <vt:variant>
        <vt:i4>0</vt:i4>
      </vt:variant>
      <vt:variant>
        <vt:i4>5</vt:i4>
      </vt:variant>
      <vt:variant>
        <vt:lpwstr>http://gcap.athabascau.ca/mandatory-program-orientation/550/lesson4</vt:lpwstr>
      </vt:variant>
      <vt:variant>
        <vt:lpwstr>nounpro</vt:lpwstr>
      </vt:variant>
      <vt:variant>
        <vt:i4>1966167</vt:i4>
      </vt:variant>
      <vt:variant>
        <vt:i4>99</vt:i4>
      </vt:variant>
      <vt:variant>
        <vt:i4>0</vt:i4>
      </vt:variant>
      <vt:variant>
        <vt:i4>5</vt:i4>
      </vt:variant>
      <vt:variant>
        <vt:lpwstr>http://gcap.athabascau.ca/mandatory-program-orientation/550/lesson4</vt:lpwstr>
      </vt:variant>
      <vt:variant>
        <vt:lpwstr>subverb</vt:lpwstr>
      </vt:variant>
      <vt:variant>
        <vt:i4>7012409</vt:i4>
      </vt:variant>
      <vt:variant>
        <vt:i4>96</vt:i4>
      </vt:variant>
      <vt:variant>
        <vt:i4>0</vt:i4>
      </vt:variant>
      <vt:variant>
        <vt:i4>5</vt:i4>
      </vt:variant>
      <vt:variant>
        <vt:lpwstr>http://gcap.athabascau.ca/mandatory-program-orientation/550/lesson4</vt:lpwstr>
      </vt:variant>
      <vt:variant>
        <vt:lpwstr>sentfrag</vt:lpwstr>
      </vt:variant>
      <vt:variant>
        <vt:i4>1704013</vt:i4>
      </vt:variant>
      <vt:variant>
        <vt:i4>93</vt:i4>
      </vt:variant>
      <vt:variant>
        <vt:i4>0</vt:i4>
      </vt:variant>
      <vt:variant>
        <vt:i4>5</vt:i4>
      </vt:variant>
      <vt:variant>
        <vt:lpwstr>http://gcap.athabascau.ca/mandatory-program-orientation/550/lesson4</vt:lpwstr>
      </vt:variant>
      <vt:variant>
        <vt:lpwstr>num</vt:lpwstr>
      </vt:variant>
      <vt:variant>
        <vt:i4>7798827</vt:i4>
      </vt:variant>
      <vt:variant>
        <vt:i4>90</vt:i4>
      </vt:variant>
      <vt:variant>
        <vt:i4>0</vt:i4>
      </vt:variant>
      <vt:variant>
        <vt:i4>5</vt:i4>
      </vt:variant>
      <vt:variant>
        <vt:lpwstr>http://gcap.athabascau.ca/mandatory-program-orientation/550/lesson4</vt:lpwstr>
      </vt:variant>
      <vt:variant>
        <vt:lpwstr>ital</vt:lpwstr>
      </vt:variant>
      <vt:variant>
        <vt:i4>589893</vt:i4>
      </vt:variant>
      <vt:variant>
        <vt:i4>87</vt:i4>
      </vt:variant>
      <vt:variant>
        <vt:i4>0</vt:i4>
      </vt:variant>
      <vt:variant>
        <vt:i4>5</vt:i4>
      </vt:variant>
      <vt:variant>
        <vt:lpwstr>http://gcap.athabascau.ca/mandatory-program-orientation/550/lesson4</vt:lpwstr>
      </vt:variant>
      <vt:variant>
        <vt:lpwstr>abbrev</vt:lpwstr>
      </vt:variant>
      <vt:variant>
        <vt:i4>917568</vt:i4>
      </vt:variant>
      <vt:variant>
        <vt:i4>84</vt:i4>
      </vt:variant>
      <vt:variant>
        <vt:i4>0</vt:i4>
      </vt:variant>
      <vt:variant>
        <vt:i4>5</vt:i4>
      </vt:variant>
      <vt:variant>
        <vt:lpwstr>http://gcap.athabascau.ca/mandatory-program-orientation/550/lesson4</vt:lpwstr>
      </vt:variant>
      <vt:variant>
        <vt:lpwstr>cap</vt:lpwstr>
      </vt:variant>
      <vt:variant>
        <vt:i4>1048670</vt:i4>
      </vt:variant>
      <vt:variant>
        <vt:i4>81</vt:i4>
      </vt:variant>
      <vt:variant>
        <vt:i4>0</vt:i4>
      </vt:variant>
      <vt:variant>
        <vt:i4>5</vt:i4>
      </vt:variant>
      <vt:variant>
        <vt:lpwstr>http://gcap.athabascau.ca/mandatory-program-orientation/550/lesson4</vt:lpwstr>
      </vt:variant>
      <vt:variant>
        <vt:lpwstr>hyphen</vt:lpwstr>
      </vt:variant>
      <vt:variant>
        <vt:i4>1376346</vt:i4>
      </vt:variant>
      <vt:variant>
        <vt:i4>78</vt:i4>
      </vt:variant>
      <vt:variant>
        <vt:i4>0</vt:i4>
      </vt:variant>
      <vt:variant>
        <vt:i4>5</vt:i4>
      </vt:variant>
      <vt:variant>
        <vt:lpwstr>http://gcap.athabascau.ca/mandatory-program-orientation/550/lesson4</vt:lpwstr>
      </vt:variant>
      <vt:variant>
        <vt:lpwstr>espell</vt:lpwstr>
      </vt:variant>
      <vt:variant>
        <vt:i4>6815787</vt:i4>
      </vt:variant>
      <vt:variant>
        <vt:i4>75</vt:i4>
      </vt:variant>
      <vt:variant>
        <vt:i4>0</vt:i4>
      </vt:variant>
      <vt:variant>
        <vt:i4>5</vt:i4>
      </vt:variant>
      <vt:variant>
        <vt:lpwstr>http://gcap.athabascau.ca/mandatory-program-orientation/550/lesson4</vt:lpwstr>
      </vt:variant>
      <vt:variant>
        <vt:lpwstr>canadian</vt:lpwstr>
      </vt:variant>
      <vt:variant>
        <vt:i4>7536693</vt:i4>
      </vt:variant>
      <vt:variant>
        <vt:i4>72</vt:i4>
      </vt:variant>
      <vt:variant>
        <vt:i4>0</vt:i4>
      </vt:variant>
      <vt:variant>
        <vt:i4>5</vt:i4>
      </vt:variant>
      <vt:variant>
        <vt:lpwstr>http://gcap.athabascau.ca/mandatory-program-orientation/550/lesson4</vt:lpwstr>
      </vt:variant>
      <vt:variant>
        <vt:lpwstr>spell</vt:lpwstr>
      </vt:variant>
      <vt:variant>
        <vt:i4>7929913</vt:i4>
      </vt:variant>
      <vt:variant>
        <vt:i4>69</vt:i4>
      </vt:variant>
      <vt:variant>
        <vt:i4>0</vt:i4>
      </vt:variant>
      <vt:variant>
        <vt:i4>5</vt:i4>
      </vt:variant>
      <vt:variant>
        <vt:lpwstr>http://gcap.athabascau.ca/mandatory-program-orientation/550/lesson3</vt:lpwstr>
      </vt:variant>
      <vt:variant>
        <vt:lpwstr>tense</vt:lpwstr>
      </vt:variant>
      <vt:variant>
        <vt:i4>327761</vt:i4>
      </vt:variant>
      <vt:variant>
        <vt:i4>66</vt:i4>
      </vt:variant>
      <vt:variant>
        <vt:i4>0</vt:i4>
      </vt:variant>
      <vt:variant>
        <vt:i4>5</vt:i4>
      </vt:variant>
      <vt:variant>
        <vt:lpwstr>http://gcap.athabascau.ca/mandatory-program-orientation/550/lesson3</vt:lpwstr>
      </vt:variant>
      <vt:variant>
        <vt:lpwstr>formatheadings</vt:lpwstr>
      </vt:variant>
      <vt:variant>
        <vt:i4>7274548</vt:i4>
      </vt:variant>
      <vt:variant>
        <vt:i4>63</vt:i4>
      </vt:variant>
      <vt:variant>
        <vt:i4>0</vt:i4>
      </vt:variant>
      <vt:variant>
        <vt:i4>5</vt:i4>
      </vt:variant>
      <vt:variant>
        <vt:lpwstr>http://gcap.athabascau.ca/mandatory-program-orientation/550/lesson3</vt:lpwstr>
      </vt:variant>
      <vt:variant>
        <vt:lpwstr>groupheadings</vt:lpwstr>
      </vt:variant>
      <vt:variant>
        <vt:i4>327766</vt:i4>
      </vt:variant>
      <vt:variant>
        <vt:i4>60</vt:i4>
      </vt:variant>
      <vt:variant>
        <vt:i4>0</vt:i4>
      </vt:variant>
      <vt:variant>
        <vt:i4>5</vt:i4>
      </vt:variant>
      <vt:variant>
        <vt:lpwstr>http://gcap.athabascau.ca/mandatory-program-orientation/550/lesson3</vt:lpwstr>
      </vt:variant>
      <vt:variant>
        <vt:lpwstr>createheadings</vt:lpwstr>
      </vt:variant>
      <vt:variant>
        <vt:i4>393309</vt:i4>
      </vt:variant>
      <vt:variant>
        <vt:i4>57</vt:i4>
      </vt:variant>
      <vt:variant>
        <vt:i4>0</vt:i4>
      </vt:variant>
      <vt:variant>
        <vt:i4>5</vt:i4>
      </vt:variant>
      <vt:variant>
        <vt:lpwstr>http://gcap.athabascau.ca/mandatory-program-orientation/550/lesson3</vt:lpwstr>
      </vt:variant>
      <vt:variant>
        <vt:lpwstr>structuring</vt:lpwstr>
      </vt:variant>
      <vt:variant>
        <vt:i4>786513</vt:i4>
      </vt:variant>
      <vt:variant>
        <vt:i4>54</vt:i4>
      </vt:variant>
      <vt:variant>
        <vt:i4>0</vt:i4>
      </vt:variant>
      <vt:variant>
        <vt:i4>5</vt:i4>
      </vt:variant>
      <vt:variant>
        <vt:lpwstr>http://gcap.athabascau.ca/mandatory-program-orientation/550/lesson3</vt:lpwstr>
      </vt:variant>
      <vt:variant>
        <vt:lpwstr>integrating</vt:lpwstr>
      </vt:variant>
      <vt:variant>
        <vt:i4>1900630</vt:i4>
      </vt:variant>
      <vt:variant>
        <vt:i4>51</vt:i4>
      </vt:variant>
      <vt:variant>
        <vt:i4>0</vt:i4>
      </vt:variant>
      <vt:variant>
        <vt:i4>5</vt:i4>
      </vt:variant>
      <vt:variant>
        <vt:lpwstr>http://gcap.athabascau.ca/mandatory-program-orientation/550/lesson3</vt:lpwstr>
      </vt:variant>
      <vt:variant>
        <vt:lpwstr>outlineargument</vt:lpwstr>
      </vt:variant>
      <vt:variant>
        <vt:i4>7733288</vt:i4>
      </vt:variant>
      <vt:variant>
        <vt:i4>48</vt:i4>
      </vt:variant>
      <vt:variant>
        <vt:i4>0</vt:i4>
      </vt:variant>
      <vt:variant>
        <vt:i4>5</vt:i4>
      </vt:variant>
      <vt:variant>
        <vt:lpwstr>http://gcap.athabascau.ca/mandatory-program-orientation/550/lesson3</vt:lpwstr>
      </vt:variant>
      <vt:variant>
        <vt:lpwstr>build</vt:lpwstr>
      </vt:variant>
      <vt:variant>
        <vt:i4>1114206</vt:i4>
      </vt:variant>
      <vt:variant>
        <vt:i4>45</vt:i4>
      </vt:variant>
      <vt:variant>
        <vt:i4>0</vt:i4>
      </vt:variant>
      <vt:variant>
        <vt:i4>5</vt:i4>
      </vt:variant>
      <vt:variant>
        <vt:lpwstr>http://gcap.athabascau.ca/mandatory-program-orientation/550/lesson2</vt:lpwstr>
      </vt:variant>
      <vt:variant>
        <vt:lpwstr>conclusion</vt:lpwstr>
      </vt:variant>
      <vt:variant>
        <vt:i4>7536702</vt:i4>
      </vt:variant>
      <vt:variant>
        <vt:i4>42</vt:i4>
      </vt:variant>
      <vt:variant>
        <vt:i4>0</vt:i4>
      </vt:variant>
      <vt:variant>
        <vt:i4>5</vt:i4>
      </vt:variant>
      <vt:variant>
        <vt:lpwstr>http://gcap.athabascau.ca/mandatory-program-orientation/550/lesson2</vt:lpwstr>
      </vt:variant>
      <vt:variant>
        <vt:lpwstr>intro</vt:lpwstr>
      </vt:variant>
      <vt:variant>
        <vt:i4>458843</vt:i4>
      </vt:variant>
      <vt:variant>
        <vt:i4>39</vt:i4>
      </vt:variant>
      <vt:variant>
        <vt:i4>0</vt:i4>
      </vt:variant>
      <vt:variant>
        <vt:i4>5</vt:i4>
      </vt:variant>
      <vt:variant>
        <vt:lpwstr>http://gcap.athabascau.ca/mandatory-program-orientation/550/lesson2</vt:lpwstr>
      </vt:variant>
      <vt:variant>
        <vt:lpwstr>thesis</vt:lpwstr>
      </vt:variant>
      <vt:variant>
        <vt:i4>1048647</vt:i4>
      </vt:variant>
      <vt:variant>
        <vt:i4>36</vt:i4>
      </vt:variant>
      <vt:variant>
        <vt:i4>0</vt:i4>
      </vt:variant>
      <vt:variant>
        <vt:i4>5</vt:i4>
      </vt:variant>
      <vt:variant>
        <vt:lpwstr>http://gcap.athabascau.ca/mandatory-program-orientation/550/lesson1</vt:lpwstr>
      </vt:variant>
      <vt:variant>
        <vt:lpwstr>concise</vt:lpwstr>
      </vt:variant>
      <vt:variant>
        <vt:i4>131145</vt:i4>
      </vt:variant>
      <vt:variant>
        <vt:i4>33</vt:i4>
      </vt:variant>
      <vt:variant>
        <vt:i4>0</vt:i4>
      </vt:variant>
      <vt:variant>
        <vt:i4>5</vt:i4>
      </vt:variant>
      <vt:variant>
        <vt:lpwstr>http://gcap.athabascau.ca/mandatory-program-orientation/550/lesson2</vt:lpwstr>
      </vt:variant>
      <vt:variant>
        <vt:lpwstr>transdevice</vt:lpwstr>
      </vt:variant>
      <vt:variant>
        <vt:i4>7143463</vt:i4>
      </vt:variant>
      <vt:variant>
        <vt:i4>30</vt:i4>
      </vt:variant>
      <vt:variant>
        <vt:i4>0</vt:i4>
      </vt:variant>
      <vt:variant>
        <vt:i4>5</vt:i4>
      </vt:variant>
      <vt:variant>
        <vt:lpwstr>http://gcap.athabascau.ca/mandatory-program-orientation/550/lesson2</vt:lpwstr>
      </vt:variant>
      <vt:variant>
        <vt:lpwstr>paragraph</vt:lpwstr>
      </vt:variant>
      <vt:variant>
        <vt:i4>6815783</vt:i4>
      </vt:variant>
      <vt:variant>
        <vt:i4>27</vt:i4>
      </vt:variant>
      <vt:variant>
        <vt:i4>0</vt:i4>
      </vt:variant>
      <vt:variant>
        <vt:i4>5</vt:i4>
      </vt:variant>
      <vt:variant>
        <vt:lpwstr>http://gcap.athabascau.ca/mandatory-program-orientation/550/lesson3</vt:lpwstr>
      </vt:variant>
      <vt:variant>
        <vt:lpwstr>verbs</vt:lpwstr>
      </vt:variant>
      <vt:variant>
        <vt:i4>8060970</vt:i4>
      </vt:variant>
      <vt:variant>
        <vt:i4>24</vt:i4>
      </vt:variant>
      <vt:variant>
        <vt:i4>0</vt:i4>
      </vt:variant>
      <vt:variant>
        <vt:i4>5</vt:i4>
      </vt:variant>
      <vt:variant>
        <vt:lpwstr>http://gcap.athabascau.ca/mandatory-program-orientation/550/lesson1</vt:lpwstr>
      </vt:variant>
      <vt:variant>
        <vt:lpwstr>literacy</vt:lpwstr>
      </vt:variant>
      <vt:variant>
        <vt:i4>1507409</vt:i4>
      </vt:variant>
      <vt:variant>
        <vt:i4>21</vt:i4>
      </vt:variant>
      <vt:variant>
        <vt:i4>0</vt:i4>
      </vt:variant>
      <vt:variant>
        <vt:i4>5</vt:i4>
      </vt:variant>
      <vt:variant>
        <vt:lpwstr>http://gcap.athabascau.ca/mandatory-program-orientation/550/lesson5</vt:lpwstr>
      </vt:variant>
      <vt:variant>
        <vt:lpwstr>discern</vt:lpwstr>
      </vt:variant>
      <vt:variant>
        <vt:i4>196688</vt:i4>
      </vt:variant>
      <vt:variant>
        <vt:i4>18</vt:i4>
      </vt:variant>
      <vt:variant>
        <vt:i4>0</vt:i4>
      </vt:variant>
      <vt:variant>
        <vt:i4>5</vt:i4>
      </vt:variant>
      <vt:variant>
        <vt:lpwstr>http://gcap.athabascau.ca/mandatory-program-orientation/550/lesson1</vt:lpwstr>
      </vt:variant>
      <vt:variant>
        <vt:lpwstr>paraphrase</vt:lpwstr>
      </vt:variant>
      <vt:variant>
        <vt:i4>1114198</vt:i4>
      </vt:variant>
      <vt:variant>
        <vt:i4>15</vt:i4>
      </vt:variant>
      <vt:variant>
        <vt:i4>0</vt:i4>
      </vt:variant>
      <vt:variant>
        <vt:i4>5</vt:i4>
      </vt:variant>
      <vt:variant>
        <vt:lpwstr>http://gcap.athabascau.ca/mandatory-program-orientation/550/lesson1</vt:lpwstr>
      </vt:variant>
      <vt:variant>
        <vt:lpwstr>honesty</vt:lpwstr>
      </vt:variant>
      <vt:variant>
        <vt:i4>64</vt:i4>
      </vt:variant>
      <vt:variant>
        <vt:i4>12</vt:i4>
      </vt:variant>
      <vt:variant>
        <vt:i4>0</vt:i4>
      </vt:variant>
      <vt:variant>
        <vt:i4>5</vt:i4>
      </vt:variant>
      <vt:variant>
        <vt:lpwstr>http://gcap.athabascau.ca/mandatory-program-orientation/550/lesson1</vt:lpwstr>
      </vt:variant>
      <vt:variant>
        <vt:lpwstr>active</vt:lpwstr>
      </vt:variant>
      <vt:variant>
        <vt:i4>7667767</vt:i4>
      </vt:variant>
      <vt:variant>
        <vt:i4>9</vt:i4>
      </vt:variant>
      <vt:variant>
        <vt:i4>0</vt:i4>
      </vt:variant>
      <vt:variant>
        <vt:i4>5</vt:i4>
      </vt:variant>
      <vt:variant>
        <vt:lpwstr>http://gcap.athabascau.ca/mandatory-program-orientation/550/lesson1</vt:lpwstr>
      </vt:variant>
      <vt:variant>
        <vt:lpwstr>first</vt:lpwstr>
      </vt:variant>
      <vt:variant>
        <vt:i4>6619193</vt:i4>
      </vt:variant>
      <vt:variant>
        <vt:i4>6</vt:i4>
      </vt:variant>
      <vt:variant>
        <vt:i4>0</vt:i4>
      </vt:variant>
      <vt:variant>
        <vt:i4>5</vt:i4>
      </vt:variant>
      <vt:variant>
        <vt:lpwstr>http://gcap.athabascau.ca/mandatory-program-orientation/550/lesson1</vt:lpwstr>
      </vt:variant>
      <vt:variant>
        <vt:lpwstr>tone</vt:lpwstr>
      </vt:variant>
      <vt:variant>
        <vt:i4>983127</vt:i4>
      </vt:variant>
      <vt:variant>
        <vt:i4>3</vt:i4>
      </vt:variant>
      <vt:variant>
        <vt:i4>0</vt:i4>
      </vt:variant>
      <vt:variant>
        <vt:i4>5</vt:i4>
      </vt:variant>
      <vt:variant>
        <vt:lpwstr>http://gcap.athabascau.ca/mandatory-program-orientation/550/lesson1</vt:lpwstr>
      </vt:variant>
      <vt:variant>
        <vt:lpwstr>sensitivity</vt:lpwstr>
      </vt:variant>
      <vt:variant>
        <vt:i4>64</vt:i4>
      </vt:variant>
      <vt:variant>
        <vt:i4>0</vt:i4>
      </vt:variant>
      <vt:variant>
        <vt:i4>0</vt:i4>
      </vt:variant>
      <vt:variant>
        <vt:i4>5</vt:i4>
      </vt:variant>
      <vt:variant>
        <vt:lpwstr>http://www.gcap.ca/counsel/internal/courses/550.php?param=ql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GCAP APA Grading Sheet</dc:title>
  <dc:subject/>
  <dc:creator>Sandra Collins</dc:creator>
  <cp:keywords/>
  <dc:description/>
  <cp:lastModifiedBy>Dr. Sandra Collins</cp:lastModifiedBy>
  <cp:revision>2</cp:revision>
  <cp:lastPrinted>2008-06-09T16:37:00Z</cp:lastPrinted>
  <dcterms:created xsi:type="dcterms:W3CDTF">2020-05-25T20:43:00Z</dcterms:created>
  <dcterms:modified xsi:type="dcterms:W3CDTF">2020-05-25T20:44:00Z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1939223710</vt:i4>
  </property>
</Properties>
</file>