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036CF" w14:textId="2D5A224D" w:rsidR="00DE6B06" w:rsidRPr="008C4E4C" w:rsidRDefault="00863661" w:rsidP="009A7C3E">
      <w:pPr>
        <w:jc w:val="center"/>
        <w:rPr>
          <w:rFonts w:ascii="Arial" w:hAnsi="Arial" w:cs="Arial"/>
          <w:b/>
          <w:sz w:val="22"/>
          <w:szCs w:val="22"/>
        </w:rPr>
      </w:pPr>
      <w:r>
        <w:rPr>
          <w:rFonts w:ascii="Arial" w:hAnsi="Arial" w:cs="Arial"/>
          <w:b/>
          <w:sz w:val="22"/>
          <w:szCs w:val="22"/>
        </w:rPr>
        <w:t>Textbooks</w:t>
      </w:r>
      <w:r w:rsidR="00965EFA">
        <w:rPr>
          <w:rFonts w:ascii="Arial" w:hAnsi="Arial" w:cs="Arial"/>
          <w:b/>
          <w:sz w:val="22"/>
          <w:szCs w:val="22"/>
        </w:rPr>
        <w:t xml:space="preserve"> as Secondary Sources</w:t>
      </w:r>
    </w:p>
    <w:p w14:paraId="68435F70" w14:textId="77777777" w:rsidR="009A7C3E" w:rsidRPr="008C4E4C" w:rsidRDefault="009A7C3E" w:rsidP="009A7C3E">
      <w:pPr>
        <w:jc w:val="center"/>
        <w:rPr>
          <w:rFonts w:ascii="Arial" w:hAnsi="Arial" w:cs="Arial"/>
          <w:b/>
          <w:sz w:val="22"/>
          <w:szCs w:val="22"/>
        </w:rPr>
      </w:pPr>
    </w:p>
    <w:p w14:paraId="7BB14D63" w14:textId="77777777" w:rsidR="009A7C3E" w:rsidRDefault="009A7C3E" w:rsidP="009A7C3E">
      <w:pPr>
        <w:rPr>
          <w:rFonts w:ascii="Arial" w:hAnsi="Arial" w:cs="Arial"/>
          <w:sz w:val="22"/>
          <w:szCs w:val="22"/>
        </w:rPr>
      </w:pPr>
      <w:r w:rsidRPr="008C4E4C">
        <w:rPr>
          <w:rFonts w:ascii="Arial" w:hAnsi="Arial" w:cs="Arial"/>
          <w:sz w:val="22"/>
          <w:szCs w:val="22"/>
        </w:rPr>
        <w:t xml:space="preserve">In </w:t>
      </w:r>
      <w:r w:rsidR="008C4E4C" w:rsidRPr="008C4E4C">
        <w:rPr>
          <w:rFonts w:ascii="Arial" w:hAnsi="Arial" w:cs="Arial"/>
          <w:sz w:val="22"/>
          <w:szCs w:val="22"/>
        </w:rPr>
        <w:t xml:space="preserve">the GCAP </w:t>
      </w:r>
      <w:hyperlink r:id="rId5" w:anchor="pitfalls" w:tgtFrame="_blank" w:history="1">
        <w:r w:rsidR="008C4E4C" w:rsidRPr="008C4E4C">
          <w:rPr>
            <w:rStyle w:val="Hyperlink"/>
            <w:rFonts w:ascii="Arial" w:eastAsia="Times New Roman" w:hAnsi="Arial" w:cs="Arial"/>
            <w:sz w:val="22"/>
            <w:szCs w:val="22"/>
          </w:rPr>
          <w:t>Common Intellectual Honesty Pitfalls</w:t>
        </w:r>
      </w:hyperlink>
      <w:r w:rsidR="008C4E4C">
        <w:rPr>
          <w:rFonts w:ascii="Arial" w:eastAsia="Times New Roman" w:hAnsi="Arial" w:cs="Arial"/>
          <w:sz w:val="22"/>
          <w:szCs w:val="22"/>
        </w:rPr>
        <w:t xml:space="preserve"> commentary, you are warned against using secondary sources of information for your graduate papers. </w:t>
      </w:r>
      <w:r w:rsidRPr="008C4E4C">
        <w:rPr>
          <w:rFonts w:ascii="Arial" w:hAnsi="Arial" w:cs="Arial"/>
          <w:sz w:val="22"/>
          <w:szCs w:val="22"/>
        </w:rPr>
        <w:t xml:space="preserve">You will also notice a </w:t>
      </w:r>
      <w:r w:rsidR="0026530B">
        <w:rPr>
          <w:rFonts w:ascii="Arial" w:hAnsi="Arial" w:cs="Arial"/>
          <w:sz w:val="22"/>
          <w:szCs w:val="22"/>
        </w:rPr>
        <w:t xml:space="preserve">similar </w:t>
      </w:r>
      <w:r w:rsidRPr="008C4E4C">
        <w:rPr>
          <w:rFonts w:ascii="Arial" w:hAnsi="Arial" w:cs="Arial"/>
          <w:sz w:val="22"/>
          <w:szCs w:val="22"/>
        </w:rPr>
        <w:t xml:space="preserve">caution </w:t>
      </w:r>
      <w:r w:rsidR="0026530B">
        <w:rPr>
          <w:rFonts w:ascii="Arial" w:hAnsi="Arial" w:cs="Arial"/>
          <w:sz w:val="22"/>
          <w:szCs w:val="22"/>
        </w:rPr>
        <w:t>against</w:t>
      </w:r>
      <w:r w:rsidR="0026530B" w:rsidRPr="008C4E4C">
        <w:rPr>
          <w:rFonts w:ascii="Arial" w:hAnsi="Arial" w:cs="Arial"/>
          <w:sz w:val="22"/>
          <w:szCs w:val="22"/>
        </w:rPr>
        <w:t xml:space="preserve"> using </w:t>
      </w:r>
      <w:hyperlink r:id="rId6" w:anchor="secondary" w:history="1">
        <w:r w:rsidR="0026530B" w:rsidRPr="008C4E4C">
          <w:rPr>
            <w:rStyle w:val="Hyperlink"/>
            <w:rFonts w:ascii="Arial" w:hAnsi="Arial" w:cs="Arial"/>
            <w:sz w:val="22"/>
            <w:szCs w:val="22"/>
          </w:rPr>
          <w:t>secondary sources</w:t>
        </w:r>
      </w:hyperlink>
      <w:r w:rsidR="0026530B">
        <w:t xml:space="preserve"> </w:t>
      </w:r>
      <w:r w:rsidRPr="008C4E4C">
        <w:rPr>
          <w:rFonts w:ascii="Arial" w:hAnsi="Arial" w:cs="Arial"/>
          <w:sz w:val="22"/>
          <w:szCs w:val="22"/>
        </w:rPr>
        <w:t xml:space="preserve">in the Collins (2016) </w:t>
      </w:r>
      <w:r w:rsidRPr="008C4E4C">
        <w:rPr>
          <w:rFonts w:ascii="Arial" w:hAnsi="Arial" w:cs="Arial"/>
          <w:i/>
          <w:sz w:val="22"/>
          <w:szCs w:val="22"/>
        </w:rPr>
        <w:t xml:space="preserve">Professional writing in the health disciplines </w:t>
      </w:r>
      <w:r w:rsidRPr="008C4E4C">
        <w:rPr>
          <w:rFonts w:ascii="Arial" w:hAnsi="Arial" w:cs="Arial"/>
          <w:sz w:val="22"/>
          <w:szCs w:val="22"/>
        </w:rPr>
        <w:t xml:space="preserve">e-book. </w:t>
      </w:r>
      <w:r w:rsidR="008C4E4C">
        <w:rPr>
          <w:rFonts w:ascii="Arial" w:hAnsi="Arial" w:cs="Arial"/>
          <w:sz w:val="22"/>
          <w:szCs w:val="22"/>
        </w:rPr>
        <w:t xml:space="preserve">It is very important that you attend carefully to these guidelines and access the original sources for information wherever possible. </w:t>
      </w:r>
    </w:p>
    <w:p w14:paraId="5BF2B8E9" w14:textId="77777777" w:rsidR="008C4E4C" w:rsidRDefault="008C4E4C" w:rsidP="009A7C3E">
      <w:pPr>
        <w:rPr>
          <w:rFonts w:ascii="Arial" w:hAnsi="Arial" w:cs="Arial"/>
          <w:sz w:val="22"/>
          <w:szCs w:val="22"/>
        </w:rPr>
      </w:pPr>
    </w:p>
    <w:p w14:paraId="09ACBCDB" w14:textId="77777777" w:rsidR="00A160B9" w:rsidRDefault="008C4E4C" w:rsidP="009A7C3E">
      <w:pPr>
        <w:rPr>
          <w:rFonts w:ascii="Arial" w:hAnsi="Arial" w:cs="Arial"/>
          <w:sz w:val="22"/>
          <w:szCs w:val="22"/>
        </w:rPr>
      </w:pPr>
      <w:r>
        <w:rPr>
          <w:rFonts w:ascii="Arial" w:hAnsi="Arial" w:cs="Arial"/>
          <w:sz w:val="22"/>
          <w:szCs w:val="22"/>
        </w:rPr>
        <w:t>However, in this particular course, you are working with theoretical models that are often describe</w:t>
      </w:r>
      <w:r w:rsidR="00887A3F">
        <w:rPr>
          <w:rFonts w:ascii="Arial" w:hAnsi="Arial" w:cs="Arial"/>
          <w:sz w:val="22"/>
          <w:szCs w:val="22"/>
        </w:rPr>
        <w:t>d</w:t>
      </w:r>
      <w:r>
        <w:rPr>
          <w:rFonts w:ascii="Arial" w:hAnsi="Arial" w:cs="Arial"/>
          <w:sz w:val="22"/>
          <w:szCs w:val="22"/>
        </w:rPr>
        <w:t xml:space="preserve"> </w:t>
      </w:r>
      <w:r w:rsidR="00887A3F">
        <w:rPr>
          <w:rFonts w:ascii="Arial" w:hAnsi="Arial" w:cs="Arial"/>
          <w:sz w:val="22"/>
          <w:szCs w:val="22"/>
        </w:rPr>
        <w:t>most</w:t>
      </w:r>
      <w:r>
        <w:rPr>
          <w:rFonts w:ascii="Arial" w:hAnsi="Arial" w:cs="Arial"/>
          <w:sz w:val="22"/>
          <w:szCs w:val="22"/>
        </w:rPr>
        <w:t xml:space="preserve"> thoroughly and comprehensively in </w:t>
      </w:r>
      <w:r w:rsidR="00EC124A">
        <w:rPr>
          <w:rFonts w:ascii="Arial" w:hAnsi="Arial" w:cs="Arial"/>
          <w:sz w:val="22"/>
          <w:szCs w:val="22"/>
        </w:rPr>
        <w:t xml:space="preserve">counselling </w:t>
      </w:r>
      <w:proofErr w:type="gramStart"/>
      <w:r w:rsidR="00EC124A">
        <w:rPr>
          <w:rFonts w:ascii="Arial" w:hAnsi="Arial" w:cs="Arial"/>
          <w:sz w:val="22"/>
          <w:szCs w:val="22"/>
        </w:rPr>
        <w:t>models</w:t>
      </w:r>
      <w:proofErr w:type="gramEnd"/>
      <w:r>
        <w:rPr>
          <w:rFonts w:ascii="Arial" w:hAnsi="Arial" w:cs="Arial"/>
          <w:sz w:val="22"/>
          <w:szCs w:val="22"/>
        </w:rPr>
        <w:t xml:space="preserve"> textbooks, which are by </w:t>
      </w:r>
      <w:r w:rsidR="0026530B">
        <w:rPr>
          <w:rFonts w:ascii="Arial" w:hAnsi="Arial" w:cs="Arial"/>
          <w:sz w:val="22"/>
          <w:szCs w:val="22"/>
        </w:rPr>
        <w:t xml:space="preserve">definition, </w:t>
      </w:r>
      <w:r>
        <w:rPr>
          <w:rFonts w:ascii="Arial" w:hAnsi="Arial" w:cs="Arial"/>
          <w:sz w:val="22"/>
          <w:szCs w:val="22"/>
        </w:rPr>
        <w:t xml:space="preserve">secondary sources. In other words, the author of the text </w:t>
      </w:r>
      <w:r w:rsidR="00EC124A">
        <w:rPr>
          <w:rFonts w:ascii="Arial" w:hAnsi="Arial" w:cs="Arial"/>
          <w:sz w:val="22"/>
          <w:szCs w:val="22"/>
        </w:rPr>
        <w:t xml:space="preserve">did not originally conceive of, and develop, the various models being discussed; </w:t>
      </w:r>
      <w:r>
        <w:rPr>
          <w:rFonts w:ascii="Arial" w:hAnsi="Arial" w:cs="Arial"/>
          <w:sz w:val="22"/>
          <w:szCs w:val="22"/>
        </w:rPr>
        <w:t>rather</w:t>
      </w:r>
      <w:r w:rsidR="0026530B">
        <w:rPr>
          <w:rFonts w:ascii="Arial" w:hAnsi="Arial" w:cs="Arial"/>
          <w:sz w:val="22"/>
          <w:szCs w:val="22"/>
        </w:rPr>
        <w:t>,</w:t>
      </w:r>
      <w:r>
        <w:rPr>
          <w:rFonts w:ascii="Arial" w:hAnsi="Arial" w:cs="Arial"/>
          <w:sz w:val="22"/>
          <w:szCs w:val="22"/>
        </w:rPr>
        <w:t xml:space="preserve"> </w:t>
      </w:r>
      <w:r w:rsidR="00191A06">
        <w:rPr>
          <w:rFonts w:ascii="Arial" w:hAnsi="Arial" w:cs="Arial"/>
          <w:sz w:val="22"/>
          <w:szCs w:val="22"/>
        </w:rPr>
        <w:t>these authors</w:t>
      </w:r>
      <w:r>
        <w:rPr>
          <w:rFonts w:ascii="Arial" w:hAnsi="Arial" w:cs="Arial"/>
          <w:sz w:val="22"/>
          <w:szCs w:val="22"/>
        </w:rPr>
        <w:t xml:space="preserve"> </w:t>
      </w:r>
      <w:r w:rsidR="0026530B">
        <w:rPr>
          <w:rFonts w:ascii="Arial" w:hAnsi="Arial" w:cs="Arial"/>
          <w:sz w:val="22"/>
          <w:szCs w:val="22"/>
        </w:rPr>
        <w:t xml:space="preserve">provide </w:t>
      </w:r>
      <w:r w:rsidR="00887A3F">
        <w:rPr>
          <w:rFonts w:ascii="Arial" w:hAnsi="Arial" w:cs="Arial"/>
          <w:sz w:val="22"/>
          <w:szCs w:val="22"/>
        </w:rPr>
        <w:t>a</w:t>
      </w:r>
      <w:r w:rsidR="001E5C72">
        <w:rPr>
          <w:rFonts w:ascii="Arial" w:hAnsi="Arial" w:cs="Arial"/>
          <w:sz w:val="22"/>
          <w:szCs w:val="22"/>
        </w:rPr>
        <w:t xml:space="preserve"> secondary source, </w:t>
      </w:r>
      <w:r w:rsidR="0026530B">
        <w:rPr>
          <w:rFonts w:ascii="Arial" w:hAnsi="Arial" w:cs="Arial"/>
          <w:sz w:val="22"/>
          <w:szCs w:val="22"/>
        </w:rPr>
        <w:t xml:space="preserve">which has </w:t>
      </w:r>
      <w:r w:rsidR="001E5C72">
        <w:rPr>
          <w:rFonts w:ascii="Arial" w:hAnsi="Arial" w:cs="Arial"/>
          <w:sz w:val="22"/>
          <w:szCs w:val="22"/>
        </w:rPr>
        <w:t>pull</w:t>
      </w:r>
      <w:r w:rsidR="0026530B">
        <w:rPr>
          <w:rFonts w:ascii="Arial" w:hAnsi="Arial" w:cs="Arial"/>
          <w:sz w:val="22"/>
          <w:szCs w:val="22"/>
        </w:rPr>
        <w:t>ed</w:t>
      </w:r>
      <w:r w:rsidR="001E5C72">
        <w:rPr>
          <w:rFonts w:ascii="Arial" w:hAnsi="Arial" w:cs="Arial"/>
          <w:sz w:val="22"/>
          <w:szCs w:val="22"/>
        </w:rPr>
        <w:t xml:space="preserve"> together materials from</w:t>
      </w:r>
      <w:r>
        <w:rPr>
          <w:rFonts w:ascii="Arial" w:hAnsi="Arial" w:cs="Arial"/>
          <w:sz w:val="22"/>
          <w:szCs w:val="22"/>
        </w:rPr>
        <w:t xml:space="preserve"> multiple </w:t>
      </w:r>
      <w:r w:rsidR="00887A3F">
        <w:rPr>
          <w:rFonts w:ascii="Arial" w:hAnsi="Arial" w:cs="Arial"/>
          <w:sz w:val="22"/>
          <w:szCs w:val="22"/>
        </w:rPr>
        <w:t xml:space="preserve">other </w:t>
      </w:r>
      <w:r>
        <w:rPr>
          <w:rFonts w:ascii="Arial" w:hAnsi="Arial" w:cs="Arial"/>
          <w:sz w:val="22"/>
          <w:szCs w:val="22"/>
        </w:rPr>
        <w:t>sources</w:t>
      </w:r>
      <w:r w:rsidR="0026530B">
        <w:rPr>
          <w:rFonts w:ascii="Arial" w:hAnsi="Arial" w:cs="Arial"/>
          <w:sz w:val="22"/>
          <w:szCs w:val="22"/>
        </w:rPr>
        <w:t xml:space="preserve"> to make learning about various models easier for students</w:t>
      </w:r>
      <w:r w:rsidR="001E5C72">
        <w:rPr>
          <w:rFonts w:ascii="Arial" w:hAnsi="Arial" w:cs="Arial"/>
          <w:sz w:val="22"/>
          <w:szCs w:val="22"/>
        </w:rPr>
        <w:t xml:space="preserve">. </w:t>
      </w:r>
    </w:p>
    <w:p w14:paraId="42D5DADA" w14:textId="77777777" w:rsidR="00A160B9" w:rsidRDefault="00A160B9" w:rsidP="009A7C3E">
      <w:pPr>
        <w:rPr>
          <w:rFonts w:ascii="Arial" w:hAnsi="Arial" w:cs="Arial"/>
          <w:sz w:val="22"/>
          <w:szCs w:val="22"/>
        </w:rPr>
      </w:pPr>
    </w:p>
    <w:p w14:paraId="2139A700" w14:textId="77777777" w:rsidR="001E5C72" w:rsidRDefault="001E5C72" w:rsidP="009A7C3E">
      <w:pPr>
        <w:rPr>
          <w:rFonts w:ascii="Arial" w:hAnsi="Arial" w:cs="Arial"/>
          <w:sz w:val="22"/>
          <w:szCs w:val="22"/>
        </w:rPr>
      </w:pPr>
      <w:r>
        <w:rPr>
          <w:rFonts w:ascii="Arial" w:hAnsi="Arial" w:cs="Arial"/>
          <w:sz w:val="22"/>
          <w:szCs w:val="22"/>
        </w:rPr>
        <w:t xml:space="preserve">In some cases, the authors may be very vigilant in recording each of these original sources, going back to some of the original writings by important historical figures like Freud, Adler, or Ellis. The </w:t>
      </w:r>
      <w:r>
        <w:rPr>
          <w:rFonts w:ascii="Arial" w:hAnsi="Arial" w:cs="Arial"/>
          <w:i/>
          <w:sz w:val="22"/>
          <w:szCs w:val="22"/>
        </w:rPr>
        <w:t xml:space="preserve">normal </w:t>
      </w:r>
      <w:r>
        <w:rPr>
          <w:rFonts w:ascii="Arial" w:hAnsi="Arial" w:cs="Arial"/>
          <w:sz w:val="22"/>
          <w:szCs w:val="22"/>
        </w:rPr>
        <w:t xml:space="preserve">expectation for graduate papers, is that you would seek out these original sources to read </w:t>
      </w:r>
      <w:r w:rsidR="00887A3F">
        <w:rPr>
          <w:rFonts w:ascii="Arial" w:hAnsi="Arial" w:cs="Arial"/>
          <w:sz w:val="22"/>
          <w:szCs w:val="22"/>
        </w:rPr>
        <w:t xml:space="preserve">them yourself </w:t>
      </w:r>
      <w:r w:rsidR="004F32A1" w:rsidRPr="00B96AA1">
        <w:rPr>
          <w:rFonts w:ascii="Arial" w:hAnsi="Arial" w:cs="Arial"/>
          <w:i/>
          <w:sz w:val="22"/>
          <w:szCs w:val="22"/>
        </w:rPr>
        <w:t>before</w:t>
      </w:r>
      <w:r w:rsidR="00887A3F">
        <w:rPr>
          <w:rFonts w:ascii="Arial" w:hAnsi="Arial" w:cs="Arial"/>
          <w:sz w:val="22"/>
          <w:szCs w:val="22"/>
        </w:rPr>
        <w:t xml:space="preserve"> you</w:t>
      </w:r>
      <w:r>
        <w:rPr>
          <w:rFonts w:ascii="Arial" w:hAnsi="Arial" w:cs="Arial"/>
          <w:sz w:val="22"/>
          <w:szCs w:val="22"/>
        </w:rPr>
        <w:t xml:space="preserve"> </w:t>
      </w:r>
      <w:r w:rsidR="00887A3F">
        <w:rPr>
          <w:rFonts w:ascii="Arial" w:hAnsi="Arial" w:cs="Arial"/>
          <w:sz w:val="22"/>
          <w:szCs w:val="22"/>
        </w:rPr>
        <w:t>cite</w:t>
      </w:r>
      <w:r>
        <w:rPr>
          <w:rFonts w:ascii="Arial" w:hAnsi="Arial" w:cs="Arial"/>
          <w:sz w:val="22"/>
          <w:szCs w:val="22"/>
        </w:rPr>
        <w:t xml:space="preserve"> them in your own writing. However, </w:t>
      </w:r>
      <w:r w:rsidR="00EC124A">
        <w:rPr>
          <w:rFonts w:ascii="Arial" w:hAnsi="Arial" w:cs="Arial"/>
          <w:sz w:val="22"/>
          <w:szCs w:val="22"/>
        </w:rPr>
        <w:t xml:space="preserve">it can be very time-consuming to </w:t>
      </w:r>
      <w:r>
        <w:rPr>
          <w:rFonts w:ascii="Arial" w:hAnsi="Arial" w:cs="Arial"/>
          <w:sz w:val="22"/>
          <w:szCs w:val="22"/>
        </w:rPr>
        <w:t xml:space="preserve">find older, classic </w:t>
      </w:r>
      <w:r w:rsidR="005370DA">
        <w:rPr>
          <w:rFonts w:ascii="Arial" w:hAnsi="Arial" w:cs="Arial"/>
          <w:sz w:val="22"/>
          <w:szCs w:val="22"/>
        </w:rPr>
        <w:t xml:space="preserve">books and </w:t>
      </w:r>
      <w:r>
        <w:rPr>
          <w:rFonts w:ascii="Arial" w:hAnsi="Arial" w:cs="Arial"/>
          <w:sz w:val="22"/>
          <w:szCs w:val="22"/>
        </w:rPr>
        <w:t xml:space="preserve">articles to justify your reference to key concepts that are </w:t>
      </w:r>
      <w:r w:rsidR="00722C7E">
        <w:rPr>
          <w:rFonts w:ascii="Arial" w:hAnsi="Arial" w:cs="Arial"/>
          <w:sz w:val="22"/>
          <w:szCs w:val="22"/>
        </w:rPr>
        <w:t>part of our common language or understanding in counselling. Freud’s conceptualization of id, ego, and superego is an example</w:t>
      </w:r>
      <w:r w:rsidR="006830C2">
        <w:rPr>
          <w:rFonts w:ascii="Arial" w:hAnsi="Arial" w:cs="Arial"/>
          <w:sz w:val="22"/>
          <w:szCs w:val="22"/>
        </w:rPr>
        <w:t xml:space="preserve"> of a model that has become common knowledge</w:t>
      </w:r>
      <w:r w:rsidR="00722C7E">
        <w:rPr>
          <w:rFonts w:ascii="Arial" w:hAnsi="Arial" w:cs="Arial"/>
          <w:sz w:val="22"/>
          <w:szCs w:val="22"/>
        </w:rPr>
        <w:t xml:space="preserve">. </w:t>
      </w:r>
    </w:p>
    <w:p w14:paraId="3BC8819E" w14:textId="77777777" w:rsidR="00722C7E" w:rsidRDefault="00722C7E" w:rsidP="009A7C3E">
      <w:pPr>
        <w:rPr>
          <w:rFonts w:ascii="Arial" w:hAnsi="Arial" w:cs="Arial"/>
          <w:sz w:val="22"/>
          <w:szCs w:val="22"/>
        </w:rPr>
      </w:pPr>
    </w:p>
    <w:p w14:paraId="16216357" w14:textId="77777777" w:rsidR="00722C7E" w:rsidRDefault="00722C7E" w:rsidP="009A7C3E">
      <w:pPr>
        <w:rPr>
          <w:rFonts w:ascii="Arial" w:hAnsi="Arial" w:cs="Arial"/>
          <w:sz w:val="22"/>
          <w:szCs w:val="22"/>
        </w:rPr>
      </w:pPr>
      <w:r>
        <w:rPr>
          <w:rFonts w:ascii="Arial" w:hAnsi="Arial" w:cs="Arial"/>
          <w:sz w:val="22"/>
          <w:szCs w:val="22"/>
        </w:rPr>
        <w:t xml:space="preserve">Other textbook writers assume that some of this basic theoretical knowledge has been repeated so frequently in counselling and psychology that they don’t need to provide a specific </w:t>
      </w:r>
      <w:r w:rsidR="005370DA">
        <w:rPr>
          <w:rFonts w:ascii="Arial" w:hAnsi="Arial" w:cs="Arial"/>
          <w:sz w:val="22"/>
          <w:szCs w:val="22"/>
        </w:rPr>
        <w:t>citation for certain theoretical concepts</w:t>
      </w:r>
      <w:r>
        <w:rPr>
          <w:rFonts w:ascii="Arial" w:hAnsi="Arial" w:cs="Arial"/>
          <w:sz w:val="22"/>
          <w:szCs w:val="22"/>
        </w:rPr>
        <w:t>. However, it should be clear to you that these are not the authors’ original ideas. Once again though, you could spend an inordinate amount of time and energy finding original sources</w:t>
      </w:r>
      <w:r w:rsidR="005370DA">
        <w:rPr>
          <w:rFonts w:ascii="Arial" w:hAnsi="Arial" w:cs="Arial"/>
          <w:sz w:val="22"/>
          <w:szCs w:val="22"/>
        </w:rPr>
        <w:t xml:space="preserve"> to support repurposing these ideas</w:t>
      </w:r>
      <w:r w:rsidR="00A160B9">
        <w:rPr>
          <w:rFonts w:ascii="Arial" w:hAnsi="Arial" w:cs="Arial"/>
          <w:sz w:val="22"/>
          <w:szCs w:val="22"/>
        </w:rPr>
        <w:t xml:space="preserve"> in your writing</w:t>
      </w:r>
      <w:r>
        <w:rPr>
          <w:rFonts w:ascii="Arial" w:hAnsi="Arial" w:cs="Arial"/>
          <w:sz w:val="22"/>
          <w:szCs w:val="22"/>
        </w:rPr>
        <w:t>.</w:t>
      </w:r>
    </w:p>
    <w:p w14:paraId="19ECCB63" w14:textId="77777777" w:rsidR="00722C7E" w:rsidRDefault="00722C7E" w:rsidP="009A7C3E">
      <w:pPr>
        <w:rPr>
          <w:rFonts w:ascii="Arial" w:hAnsi="Arial" w:cs="Arial"/>
          <w:sz w:val="22"/>
          <w:szCs w:val="22"/>
        </w:rPr>
      </w:pPr>
    </w:p>
    <w:p w14:paraId="2C435315" w14:textId="77777777" w:rsidR="00722C7E" w:rsidRDefault="005370DA" w:rsidP="009A7C3E">
      <w:pPr>
        <w:rPr>
          <w:rFonts w:ascii="Arial" w:hAnsi="Arial" w:cs="Arial"/>
          <w:sz w:val="22"/>
          <w:szCs w:val="22"/>
        </w:rPr>
      </w:pPr>
      <w:r>
        <w:rPr>
          <w:rFonts w:ascii="Arial" w:hAnsi="Arial" w:cs="Arial"/>
          <w:b/>
          <w:sz w:val="22"/>
          <w:szCs w:val="22"/>
        </w:rPr>
        <w:t>F</w:t>
      </w:r>
      <w:r w:rsidR="00722C7E" w:rsidRPr="00033CC4">
        <w:rPr>
          <w:rFonts w:ascii="Arial" w:hAnsi="Arial" w:cs="Arial"/>
          <w:b/>
          <w:sz w:val="22"/>
          <w:szCs w:val="22"/>
        </w:rPr>
        <w:t>or the purposes of this course only</w:t>
      </w:r>
      <w:r w:rsidR="00722C7E">
        <w:rPr>
          <w:rFonts w:ascii="Arial" w:hAnsi="Arial" w:cs="Arial"/>
          <w:sz w:val="22"/>
          <w:szCs w:val="22"/>
        </w:rPr>
        <w:t xml:space="preserve">, </w:t>
      </w:r>
      <w:r>
        <w:rPr>
          <w:rFonts w:ascii="Arial" w:hAnsi="Arial" w:cs="Arial"/>
          <w:sz w:val="22"/>
          <w:szCs w:val="22"/>
        </w:rPr>
        <w:t>because</w:t>
      </w:r>
      <w:r w:rsidR="00722C7E">
        <w:rPr>
          <w:rFonts w:ascii="Arial" w:hAnsi="Arial" w:cs="Arial"/>
          <w:sz w:val="22"/>
          <w:szCs w:val="22"/>
        </w:rPr>
        <w:t xml:space="preserve"> we want you to use theor</w:t>
      </w:r>
      <w:r w:rsidR="006830C2">
        <w:rPr>
          <w:rFonts w:ascii="Arial" w:hAnsi="Arial" w:cs="Arial"/>
          <w:sz w:val="22"/>
          <w:szCs w:val="22"/>
        </w:rPr>
        <w:t>y</w:t>
      </w:r>
      <w:r w:rsidR="00722C7E">
        <w:rPr>
          <w:rFonts w:ascii="Arial" w:hAnsi="Arial" w:cs="Arial"/>
          <w:sz w:val="22"/>
          <w:szCs w:val="22"/>
        </w:rPr>
        <w:t xml:space="preserve"> texts </w:t>
      </w:r>
      <w:r w:rsidR="00137FBA">
        <w:rPr>
          <w:rFonts w:ascii="Arial" w:hAnsi="Arial" w:cs="Arial"/>
          <w:sz w:val="22"/>
          <w:szCs w:val="22"/>
        </w:rPr>
        <w:t>as</w:t>
      </w:r>
      <w:r>
        <w:rPr>
          <w:rFonts w:ascii="Arial" w:hAnsi="Arial" w:cs="Arial"/>
          <w:sz w:val="22"/>
          <w:szCs w:val="22"/>
        </w:rPr>
        <w:t xml:space="preserve"> stepping-</w:t>
      </w:r>
      <w:r w:rsidR="00722C7E">
        <w:rPr>
          <w:rFonts w:ascii="Arial" w:hAnsi="Arial" w:cs="Arial"/>
          <w:sz w:val="22"/>
          <w:szCs w:val="22"/>
        </w:rPr>
        <w:t>stones for your assumption</w:t>
      </w:r>
      <w:r w:rsidR="006830C2">
        <w:rPr>
          <w:rFonts w:ascii="Arial" w:hAnsi="Arial" w:cs="Arial"/>
          <w:sz w:val="22"/>
          <w:szCs w:val="22"/>
        </w:rPr>
        <w:t>-</w:t>
      </w:r>
      <w:r w:rsidR="00722C7E">
        <w:rPr>
          <w:rFonts w:ascii="Arial" w:hAnsi="Arial" w:cs="Arial"/>
          <w:sz w:val="22"/>
          <w:szCs w:val="22"/>
        </w:rPr>
        <w:t xml:space="preserve">hunting and critical analysis of various </w:t>
      </w:r>
      <w:r>
        <w:rPr>
          <w:rFonts w:ascii="Arial" w:hAnsi="Arial" w:cs="Arial"/>
          <w:sz w:val="22"/>
          <w:szCs w:val="22"/>
        </w:rPr>
        <w:t xml:space="preserve">counselling </w:t>
      </w:r>
      <w:r w:rsidR="00722C7E">
        <w:rPr>
          <w:rFonts w:ascii="Arial" w:hAnsi="Arial" w:cs="Arial"/>
          <w:sz w:val="22"/>
          <w:szCs w:val="22"/>
        </w:rPr>
        <w:t>models, we are introducing the following rules of thumb</w:t>
      </w:r>
      <w:r>
        <w:rPr>
          <w:rFonts w:ascii="Arial" w:hAnsi="Arial" w:cs="Arial"/>
          <w:sz w:val="22"/>
          <w:szCs w:val="22"/>
        </w:rPr>
        <w:t>,</w:t>
      </w:r>
      <w:r w:rsidR="00033CC4">
        <w:rPr>
          <w:rFonts w:ascii="Arial" w:hAnsi="Arial" w:cs="Arial"/>
          <w:sz w:val="22"/>
          <w:szCs w:val="22"/>
        </w:rPr>
        <w:t xml:space="preserve"> so that your time </w:t>
      </w:r>
      <w:r w:rsidR="006830C2">
        <w:rPr>
          <w:rFonts w:ascii="Arial" w:hAnsi="Arial" w:cs="Arial"/>
          <w:sz w:val="22"/>
          <w:szCs w:val="22"/>
        </w:rPr>
        <w:t xml:space="preserve">and effort </w:t>
      </w:r>
      <w:r w:rsidR="00033CC4">
        <w:rPr>
          <w:rFonts w:ascii="Arial" w:hAnsi="Arial" w:cs="Arial"/>
          <w:sz w:val="22"/>
          <w:szCs w:val="22"/>
        </w:rPr>
        <w:t>is focused where we want it to be focused</w:t>
      </w:r>
      <w:r w:rsidR="00722C7E">
        <w:rPr>
          <w:rFonts w:ascii="Arial" w:hAnsi="Arial" w:cs="Arial"/>
          <w:sz w:val="22"/>
          <w:szCs w:val="22"/>
        </w:rPr>
        <w:t xml:space="preserve">. </w:t>
      </w:r>
    </w:p>
    <w:p w14:paraId="2DD7165C" w14:textId="77777777" w:rsidR="00033CC4" w:rsidRDefault="00033CC4" w:rsidP="009A7C3E">
      <w:pPr>
        <w:rPr>
          <w:rFonts w:ascii="Arial" w:hAnsi="Arial" w:cs="Arial"/>
          <w:sz w:val="22"/>
          <w:szCs w:val="22"/>
        </w:rPr>
      </w:pPr>
    </w:p>
    <w:p w14:paraId="2F819712" w14:textId="5A3FA572" w:rsidR="00033CC4" w:rsidRDefault="00033CC4" w:rsidP="00887A3F">
      <w:pPr>
        <w:pStyle w:val="ListParagraph"/>
        <w:numPr>
          <w:ilvl w:val="0"/>
          <w:numId w:val="1"/>
        </w:numPr>
        <w:spacing w:after="240"/>
        <w:ind w:left="714" w:hanging="357"/>
        <w:contextualSpacing w:val="0"/>
        <w:rPr>
          <w:rFonts w:ascii="Arial" w:hAnsi="Arial" w:cs="Arial"/>
          <w:sz w:val="22"/>
          <w:szCs w:val="22"/>
        </w:rPr>
      </w:pPr>
      <w:r w:rsidRPr="007C78F9">
        <w:rPr>
          <w:rFonts w:ascii="Arial" w:hAnsi="Arial" w:cs="Arial"/>
          <w:sz w:val="22"/>
          <w:szCs w:val="22"/>
        </w:rPr>
        <w:t xml:space="preserve">For the </w:t>
      </w:r>
      <w:r w:rsidR="00137FBA">
        <w:rPr>
          <w:rFonts w:ascii="Arial" w:hAnsi="Arial" w:cs="Arial"/>
          <w:b/>
          <w:sz w:val="22"/>
          <w:szCs w:val="22"/>
        </w:rPr>
        <w:t>D</w:t>
      </w:r>
      <w:r w:rsidRPr="007C78F9">
        <w:rPr>
          <w:rFonts w:ascii="Arial" w:hAnsi="Arial" w:cs="Arial"/>
          <w:b/>
          <w:sz w:val="22"/>
          <w:szCs w:val="22"/>
        </w:rPr>
        <w:t xml:space="preserve">iscussion forums and </w:t>
      </w:r>
      <w:r w:rsidR="009360A0">
        <w:rPr>
          <w:rFonts w:ascii="Arial" w:hAnsi="Arial" w:cs="Arial"/>
          <w:b/>
          <w:sz w:val="22"/>
          <w:szCs w:val="22"/>
        </w:rPr>
        <w:t>Assignment 2 wikis</w:t>
      </w:r>
      <w:r w:rsidRPr="007C78F9">
        <w:rPr>
          <w:rFonts w:ascii="Arial" w:hAnsi="Arial" w:cs="Arial"/>
          <w:sz w:val="22"/>
          <w:szCs w:val="22"/>
        </w:rPr>
        <w:t xml:space="preserve"> in th</w:t>
      </w:r>
      <w:r w:rsidR="009360A0">
        <w:rPr>
          <w:rFonts w:ascii="Arial" w:hAnsi="Arial" w:cs="Arial"/>
          <w:sz w:val="22"/>
          <w:szCs w:val="22"/>
        </w:rPr>
        <w:t>is</w:t>
      </w:r>
      <w:r w:rsidRPr="007C78F9">
        <w:rPr>
          <w:rFonts w:ascii="Arial" w:hAnsi="Arial" w:cs="Arial"/>
          <w:sz w:val="22"/>
          <w:szCs w:val="22"/>
        </w:rPr>
        <w:t xml:space="preserve"> course, you may </w:t>
      </w:r>
      <w:r w:rsidR="007C78F9" w:rsidRPr="007C78F9">
        <w:rPr>
          <w:rFonts w:ascii="Arial" w:hAnsi="Arial" w:cs="Arial"/>
          <w:sz w:val="22"/>
          <w:szCs w:val="22"/>
        </w:rPr>
        <w:t>cite</w:t>
      </w:r>
      <w:r w:rsidRPr="007C78F9">
        <w:rPr>
          <w:rFonts w:ascii="Arial" w:hAnsi="Arial" w:cs="Arial"/>
          <w:sz w:val="22"/>
          <w:szCs w:val="22"/>
        </w:rPr>
        <w:t xml:space="preserve"> textbooks without seeking </w:t>
      </w:r>
      <w:r w:rsidR="006830C2">
        <w:rPr>
          <w:rFonts w:ascii="Arial" w:hAnsi="Arial" w:cs="Arial"/>
          <w:sz w:val="22"/>
          <w:szCs w:val="22"/>
        </w:rPr>
        <w:t>and citing</w:t>
      </w:r>
      <w:r w:rsidR="006830C2" w:rsidRPr="007C78F9">
        <w:rPr>
          <w:rFonts w:ascii="Arial" w:hAnsi="Arial" w:cs="Arial"/>
          <w:sz w:val="22"/>
          <w:szCs w:val="22"/>
        </w:rPr>
        <w:t xml:space="preserve"> </w:t>
      </w:r>
      <w:r w:rsidRPr="007C78F9">
        <w:rPr>
          <w:rFonts w:ascii="Arial" w:hAnsi="Arial" w:cs="Arial"/>
          <w:sz w:val="22"/>
          <w:szCs w:val="22"/>
        </w:rPr>
        <w:t xml:space="preserve">the original sources. However, you must indicate clearly </w:t>
      </w:r>
      <w:r w:rsidR="005370DA">
        <w:rPr>
          <w:rFonts w:ascii="Arial" w:hAnsi="Arial" w:cs="Arial"/>
          <w:sz w:val="22"/>
          <w:szCs w:val="22"/>
        </w:rPr>
        <w:t>if</w:t>
      </w:r>
      <w:r w:rsidRPr="007C78F9">
        <w:rPr>
          <w:rFonts w:ascii="Arial" w:hAnsi="Arial" w:cs="Arial"/>
          <w:sz w:val="22"/>
          <w:szCs w:val="22"/>
        </w:rPr>
        <w:t xml:space="preserve"> the </w:t>
      </w:r>
      <w:r w:rsidR="006830C2">
        <w:rPr>
          <w:rFonts w:ascii="Arial" w:hAnsi="Arial" w:cs="Arial"/>
          <w:sz w:val="22"/>
          <w:szCs w:val="22"/>
        </w:rPr>
        <w:t xml:space="preserve">textbook </w:t>
      </w:r>
      <w:r w:rsidRPr="007C78F9">
        <w:rPr>
          <w:rFonts w:ascii="Arial" w:hAnsi="Arial" w:cs="Arial"/>
          <w:sz w:val="22"/>
          <w:szCs w:val="22"/>
        </w:rPr>
        <w:t>author has referred to an original source</w:t>
      </w:r>
      <w:r w:rsidR="007C78F9" w:rsidRPr="007C78F9">
        <w:rPr>
          <w:rFonts w:ascii="Arial" w:hAnsi="Arial" w:cs="Arial"/>
          <w:sz w:val="22"/>
          <w:szCs w:val="22"/>
        </w:rPr>
        <w:t>,</w:t>
      </w:r>
      <w:r w:rsidRPr="007C78F9">
        <w:rPr>
          <w:rFonts w:ascii="Arial" w:hAnsi="Arial" w:cs="Arial"/>
          <w:sz w:val="22"/>
          <w:szCs w:val="22"/>
        </w:rPr>
        <w:t xml:space="preserve"> for example</w:t>
      </w:r>
      <w:r w:rsidR="006830C2">
        <w:rPr>
          <w:rFonts w:ascii="Arial" w:hAnsi="Arial" w:cs="Arial"/>
          <w:sz w:val="22"/>
          <w:szCs w:val="22"/>
        </w:rPr>
        <w:t>:</w:t>
      </w:r>
      <w:r w:rsidRPr="007C78F9">
        <w:rPr>
          <w:rFonts w:ascii="Arial" w:hAnsi="Arial" w:cs="Arial"/>
          <w:sz w:val="22"/>
          <w:szCs w:val="22"/>
        </w:rPr>
        <w:t xml:space="preserve"> </w:t>
      </w:r>
      <w:r w:rsidR="007C78F9" w:rsidRPr="007C78F9">
        <w:rPr>
          <w:rFonts w:ascii="Arial" w:hAnsi="Arial" w:cs="Arial"/>
          <w:sz w:val="22"/>
          <w:szCs w:val="22"/>
        </w:rPr>
        <w:t>“</w:t>
      </w:r>
      <w:r w:rsidRPr="007C78F9">
        <w:rPr>
          <w:rFonts w:ascii="Arial" w:hAnsi="Arial" w:cs="Arial"/>
          <w:sz w:val="22"/>
          <w:szCs w:val="22"/>
        </w:rPr>
        <w:t>Freud</w:t>
      </w:r>
      <w:r w:rsidR="00092706">
        <w:rPr>
          <w:rFonts w:ascii="Arial" w:hAnsi="Arial" w:cs="Arial"/>
          <w:sz w:val="22"/>
          <w:szCs w:val="22"/>
        </w:rPr>
        <w:t xml:space="preserve">, </w:t>
      </w:r>
      <w:r w:rsidR="00CC1EFB">
        <w:rPr>
          <w:rFonts w:ascii="Arial" w:hAnsi="Arial" w:cs="Arial"/>
          <w:sz w:val="22"/>
          <w:szCs w:val="22"/>
        </w:rPr>
        <w:t>1905,</w:t>
      </w:r>
      <w:r w:rsidRPr="007C78F9">
        <w:rPr>
          <w:rFonts w:ascii="Arial" w:hAnsi="Arial" w:cs="Arial"/>
          <w:sz w:val="22"/>
          <w:szCs w:val="22"/>
        </w:rPr>
        <w:t xml:space="preserve"> as cited in Corey (2015)</w:t>
      </w:r>
      <w:r w:rsidR="007C78F9">
        <w:rPr>
          <w:rFonts w:ascii="Arial" w:hAnsi="Arial" w:cs="Arial"/>
          <w:sz w:val="22"/>
          <w:szCs w:val="22"/>
        </w:rPr>
        <w:t>”</w:t>
      </w:r>
      <w:r w:rsidR="007C78F9" w:rsidRPr="007C78F9">
        <w:rPr>
          <w:rFonts w:ascii="Arial" w:hAnsi="Arial" w:cs="Arial"/>
          <w:sz w:val="22"/>
          <w:szCs w:val="22"/>
        </w:rPr>
        <w:t xml:space="preserve"> or </w:t>
      </w:r>
      <w:r w:rsidR="007C78F9">
        <w:rPr>
          <w:rFonts w:ascii="Arial" w:hAnsi="Arial" w:cs="Arial"/>
          <w:sz w:val="22"/>
          <w:szCs w:val="22"/>
        </w:rPr>
        <w:t>“</w:t>
      </w:r>
      <w:r w:rsidR="007C78F9" w:rsidRPr="007C78F9">
        <w:rPr>
          <w:rFonts w:ascii="Arial" w:hAnsi="Arial" w:cs="Arial"/>
          <w:sz w:val="22"/>
          <w:szCs w:val="22"/>
        </w:rPr>
        <w:t>id, ego, superego (</w:t>
      </w:r>
      <w:r w:rsidR="007C78F9" w:rsidRPr="007C78F9">
        <w:rPr>
          <w:rFonts w:ascii="Arial" w:eastAsia="Times New Roman" w:hAnsi="Arial" w:cs="Arial"/>
          <w:sz w:val="22"/>
          <w:szCs w:val="22"/>
        </w:rPr>
        <w:t>Freud</w:t>
      </w:r>
      <w:r w:rsidR="00CC1EFB">
        <w:rPr>
          <w:rFonts w:ascii="Arial" w:eastAsia="Times New Roman" w:hAnsi="Arial" w:cs="Arial"/>
          <w:sz w:val="22"/>
          <w:szCs w:val="22"/>
        </w:rPr>
        <w:t>, 1905,</w:t>
      </w:r>
      <w:r w:rsidR="007C78F9" w:rsidRPr="007C78F9">
        <w:rPr>
          <w:rStyle w:val="Strong"/>
          <w:rFonts w:ascii="Arial" w:eastAsia="Times New Roman" w:hAnsi="Arial" w:cs="Arial"/>
          <w:sz w:val="22"/>
          <w:szCs w:val="22"/>
        </w:rPr>
        <w:t xml:space="preserve"> </w:t>
      </w:r>
      <w:r w:rsidR="007C78F9" w:rsidRPr="007C78F9">
        <w:rPr>
          <w:rStyle w:val="Strong"/>
          <w:rFonts w:ascii="Arial" w:eastAsia="Times New Roman" w:hAnsi="Arial" w:cs="Arial"/>
          <w:b w:val="0"/>
          <w:sz w:val="22"/>
          <w:szCs w:val="22"/>
        </w:rPr>
        <w:t>as cited in</w:t>
      </w:r>
      <w:r w:rsidR="007C78F9" w:rsidRPr="007C78F9">
        <w:rPr>
          <w:rFonts w:ascii="Arial" w:eastAsia="Times New Roman" w:hAnsi="Arial" w:cs="Arial"/>
          <w:sz w:val="22"/>
          <w:szCs w:val="22"/>
        </w:rPr>
        <w:t xml:space="preserve"> </w:t>
      </w:r>
      <w:r w:rsidR="007C78F9">
        <w:rPr>
          <w:rFonts w:ascii="Arial" w:eastAsia="Times New Roman" w:hAnsi="Arial" w:cs="Arial"/>
          <w:sz w:val="22"/>
          <w:szCs w:val="22"/>
        </w:rPr>
        <w:t>Corey</w:t>
      </w:r>
      <w:r w:rsidR="007C78F9" w:rsidRPr="007C78F9">
        <w:rPr>
          <w:rFonts w:ascii="Arial" w:eastAsia="Times New Roman" w:hAnsi="Arial" w:cs="Arial"/>
          <w:sz w:val="22"/>
          <w:szCs w:val="22"/>
        </w:rPr>
        <w:t>, 2015)</w:t>
      </w:r>
      <w:r w:rsidR="007C78F9">
        <w:rPr>
          <w:rFonts w:ascii="Arial" w:eastAsia="Times New Roman" w:hAnsi="Arial" w:cs="Arial"/>
          <w:sz w:val="22"/>
          <w:szCs w:val="22"/>
        </w:rPr>
        <w:t>.”</w:t>
      </w:r>
      <w:r w:rsidRPr="007C78F9">
        <w:rPr>
          <w:rFonts w:ascii="Arial" w:hAnsi="Arial" w:cs="Arial"/>
          <w:sz w:val="22"/>
          <w:szCs w:val="22"/>
        </w:rPr>
        <w:t xml:space="preserve"> </w:t>
      </w:r>
      <w:r w:rsidR="006830C2">
        <w:rPr>
          <w:rFonts w:ascii="Arial" w:hAnsi="Arial" w:cs="Arial"/>
          <w:sz w:val="22"/>
          <w:szCs w:val="22"/>
        </w:rPr>
        <w:t>If Corey, for instance</w:t>
      </w:r>
      <w:r w:rsidR="009360A0">
        <w:rPr>
          <w:rFonts w:ascii="Arial" w:hAnsi="Arial" w:cs="Arial"/>
          <w:sz w:val="22"/>
          <w:szCs w:val="22"/>
        </w:rPr>
        <w:t xml:space="preserve">, </w:t>
      </w:r>
      <w:r w:rsidR="006830C2">
        <w:rPr>
          <w:rFonts w:ascii="Arial" w:hAnsi="Arial" w:cs="Arial"/>
          <w:sz w:val="22"/>
          <w:szCs w:val="22"/>
        </w:rPr>
        <w:t xml:space="preserve">has not cited an original source such as Freud, </w:t>
      </w:r>
      <w:r w:rsidR="009360A0">
        <w:rPr>
          <w:rFonts w:ascii="Arial" w:hAnsi="Arial" w:cs="Arial"/>
          <w:sz w:val="22"/>
          <w:szCs w:val="22"/>
        </w:rPr>
        <w:t xml:space="preserve">you may simply </w:t>
      </w:r>
      <w:r w:rsidR="005370DA">
        <w:rPr>
          <w:rFonts w:ascii="Arial" w:hAnsi="Arial" w:cs="Arial"/>
          <w:sz w:val="22"/>
          <w:szCs w:val="22"/>
        </w:rPr>
        <w:t xml:space="preserve">cite </w:t>
      </w:r>
      <w:r w:rsidR="009360A0">
        <w:rPr>
          <w:rFonts w:ascii="Arial" w:hAnsi="Arial" w:cs="Arial"/>
          <w:sz w:val="22"/>
          <w:szCs w:val="22"/>
        </w:rPr>
        <w:t>Corey (2015) as your source.</w:t>
      </w:r>
      <w:bookmarkStart w:id="0" w:name="_GoBack"/>
      <w:bookmarkEnd w:id="0"/>
    </w:p>
    <w:p w14:paraId="198D6A9A" w14:textId="77777777" w:rsidR="007C78F9" w:rsidRDefault="00137FBA" w:rsidP="00887A3F">
      <w:pPr>
        <w:pStyle w:val="ListParagraph"/>
        <w:numPr>
          <w:ilvl w:val="0"/>
          <w:numId w:val="1"/>
        </w:numPr>
        <w:spacing w:after="240"/>
        <w:ind w:left="714" w:hanging="357"/>
        <w:contextualSpacing w:val="0"/>
        <w:rPr>
          <w:rFonts w:ascii="Arial" w:hAnsi="Arial" w:cs="Arial"/>
          <w:sz w:val="22"/>
          <w:szCs w:val="22"/>
        </w:rPr>
      </w:pPr>
      <w:r>
        <w:rPr>
          <w:rFonts w:ascii="Arial" w:hAnsi="Arial" w:cs="Arial"/>
          <w:sz w:val="22"/>
          <w:szCs w:val="22"/>
        </w:rPr>
        <w:t>Having said this, there are many current sources of ideas related to these early counselling models</w:t>
      </w:r>
      <w:r w:rsidR="005370DA">
        <w:rPr>
          <w:rFonts w:ascii="Arial" w:hAnsi="Arial" w:cs="Arial"/>
          <w:sz w:val="22"/>
          <w:szCs w:val="22"/>
        </w:rPr>
        <w:t>,</w:t>
      </w:r>
      <w:r>
        <w:rPr>
          <w:rFonts w:ascii="Arial" w:hAnsi="Arial" w:cs="Arial"/>
          <w:sz w:val="22"/>
          <w:szCs w:val="22"/>
        </w:rPr>
        <w:t xml:space="preserve"> and many of these models </w:t>
      </w:r>
      <w:r w:rsidR="00887A3F">
        <w:rPr>
          <w:rFonts w:ascii="Arial" w:hAnsi="Arial" w:cs="Arial"/>
          <w:sz w:val="22"/>
          <w:szCs w:val="22"/>
        </w:rPr>
        <w:t xml:space="preserve">have evolved </w:t>
      </w:r>
      <w:r w:rsidR="005370DA">
        <w:rPr>
          <w:rFonts w:ascii="Arial" w:hAnsi="Arial" w:cs="Arial"/>
          <w:sz w:val="22"/>
          <w:szCs w:val="22"/>
        </w:rPr>
        <w:t xml:space="preserve">significantly </w:t>
      </w:r>
      <w:r w:rsidR="00887A3F">
        <w:rPr>
          <w:rFonts w:ascii="Arial" w:hAnsi="Arial" w:cs="Arial"/>
          <w:sz w:val="22"/>
          <w:szCs w:val="22"/>
        </w:rPr>
        <w:t>over time</w:t>
      </w:r>
      <w:r>
        <w:rPr>
          <w:rFonts w:ascii="Arial" w:hAnsi="Arial" w:cs="Arial"/>
          <w:sz w:val="22"/>
          <w:szCs w:val="22"/>
        </w:rPr>
        <w:t xml:space="preserve">. </w:t>
      </w:r>
      <w:r w:rsidR="00887A3F">
        <w:rPr>
          <w:rFonts w:ascii="Arial" w:hAnsi="Arial" w:cs="Arial"/>
          <w:sz w:val="22"/>
          <w:szCs w:val="22"/>
        </w:rPr>
        <w:t xml:space="preserve">You are expected to </w:t>
      </w:r>
      <w:r w:rsidR="006830C2">
        <w:rPr>
          <w:rFonts w:ascii="Arial" w:hAnsi="Arial" w:cs="Arial"/>
          <w:sz w:val="22"/>
          <w:szCs w:val="22"/>
        </w:rPr>
        <w:t xml:space="preserve">seek out the more recent sources so that you </w:t>
      </w:r>
      <w:r w:rsidR="00887A3F">
        <w:rPr>
          <w:rFonts w:ascii="Arial" w:hAnsi="Arial" w:cs="Arial"/>
          <w:sz w:val="22"/>
          <w:szCs w:val="22"/>
        </w:rPr>
        <w:t xml:space="preserve">reflect and cite </w:t>
      </w:r>
      <w:r w:rsidR="006830C2">
        <w:rPr>
          <w:rFonts w:ascii="Arial" w:hAnsi="Arial" w:cs="Arial"/>
          <w:sz w:val="22"/>
          <w:szCs w:val="22"/>
        </w:rPr>
        <w:t xml:space="preserve">the most </w:t>
      </w:r>
      <w:r w:rsidR="00887A3F">
        <w:rPr>
          <w:rFonts w:ascii="Arial" w:hAnsi="Arial" w:cs="Arial"/>
          <w:sz w:val="22"/>
          <w:szCs w:val="22"/>
        </w:rPr>
        <w:t xml:space="preserve">current thinking. In most cases, you will find these ideas in journal articles or </w:t>
      </w:r>
      <w:r w:rsidR="006830C2">
        <w:rPr>
          <w:rFonts w:ascii="Arial" w:hAnsi="Arial" w:cs="Arial"/>
          <w:sz w:val="22"/>
          <w:szCs w:val="22"/>
        </w:rPr>
        <w:t xml:space="preserve">cited in </w:t>
      </w:r>
      <w:r w:rsidR="00887A3F">
        <w:rPr>
          <w:rFonts w:ascii="Arial" w:hAnsi="Arial" w:cs="Arial"/>
          <w:sz w:val="22"/>
          <w:szCs w:val="22"/>
        </w:rPr>
        <w:t xml:space="preserve">professional websites. </w:t>
      </w:r>
      <w:r w:rsidR="00462DED">
        <w:rPr>
          <w:rFonts w:ascii="Arial" w:hAnsi="Arial" w:cs="Arial"/>
          <w:sz w:val="22"/>
          <w:szCs w:val="22"/>
        </w:rPr>
        <w:t>You must use and cite o</w:t>
      </w:r>
      <w:r w:rsidR="00887A3F">
        <w:rPr>
          <w:rFonts w:ascii="Arial" w:hAnsi="Arial" w:cs="Arial"/>
          <w:sz w:val="22"/>
          <w:szCs w:val="22"/>
        </w:rPr>
        <w:t>riginal sources for these newer ideas.</w:t>
      </w:r>
    </w:p>
    <w:p w14:paraId="613F6059" w14:textId="77777777" w:rsidR="00033CC4" w:rsidRPr="00033CC4" w:rsidRDefault="005370DA" w:rsidP="00EC124A">
      <w:pPr>
        <w:spacing w:after="240"/>
        <w:rPr>
          <w:rFonts w:ascii="Arial" w:hAnsi="Arial" w:cs="Arial"/>
          <w:sz w:val="22"/>
          <w:szCs w:val="22"/>
        </w:rPr>
      </w:pPr>
      <w:r w:rsidRPr="005370DA">
        <w:rPr>
          <w:rFonts w:ascii="Arial" w:hAnsi="Arial" w:cs="Arial"/>
          <w:b/>
          <w:sz w:val="22"/>
          <w:szCs w:val="22"/>
        </w:rPr>
        <w:t xml:space="preserve">Remember, we are making an exception to </w:t>
      </w:r>
      <w:r w:rsidR="00462DED" w:rsidRPr="005370DA">
        <w:rPr>
          <w:rFonts w:ascii="Arial" w:hAnsi="Arial" w:cs="Arial"/>
          <w:b/>
          <w:sz w:val="22"/>
          <w:szCs w:val="22"/>
        </w:rPr>
        <w:t>th</w:t>
      </w:r>
      <w:r w:rsidR="00462DED">
        <w:rPr>
          <w:rFonts w:ascii="Arial" w:hAnsi="Arial" w:cs="Arial"/>
          <w:b/>
          <w:sz w:val="22"/>
          <w:szCs w:val="22"/>
        </w:rPr>
        <w:t>e</w:t>
      </w:r>
      <w:r w:rsidR="00462DED" w:rsidRPr="005370DA">
        <w:rPr>
          <w:rFonts w:ascii="Arial" w:hAnsi="Arial" w:cs="Arial"/>
          <w:b/>
          <w:sz w:val="22"/>
          <w:szCs w:val="22"/>
        </w:rPr>
        <w:t xml:space="preserve"> </w:t>
      </w:r>
      <w:r w:rsidRPr="005370DA">
        <w:rPr>
          <w:rFonts w:ascii="Arial" w:hAnsi="Arial" w:cs="Arial"/>
          <w:b/>
          <w:sz w:val="22"/>
          <w:szCs w:val="22"/>
        </w:rPr>
        <w:t xml:space="preserve">professional writing guideline </w:t>
      </w:r>
      <w:r w:rsidR="00462DED">
        <w:rPr>
          <w:rFonts w:ascii="Arial" w:hAnsi="Arial" w:cs="Arial"/>
          <w:b/>
          <w:sz w:val="22"/>
          <w:szCs w:val="22"/>
        </w:rPr>
        <w:t xml:space="preserve">that requires original sources for all graduate level work </w:t>
      </w:r>
      <w:r w:rsidRPr="005370DA">
        <w:rPr>
          <w:rFonts w:ascii="Arial" w:hAnsi="Arial" w:cs="Arial"/>
          <w:b/>
          <w:sz w:val="22"/>
          <w:szCs w:val="22"/>
        </w:rPr>
        <w:t>for this course only</w:t>
      </w:r>
      <w:r>
        <w:rPr>
          <w:rFonts w:ascii="Arial" w:hAnsi="Arial" w:cs="Arial"/>
          <w:sz w:val="22"/>
          <w:szCs w:val="22"/>
        </w:rPr>
        <w:t xml:space="preserve">. In GCAP 633, </w:t>
      </w:r>
      <w:r>
        <w:rPr>
          <w:rFonts w:ascii="Arial" w:hAnsi="Arial" w:cs="Arial"/>
          <w:sz w:val="22"/>
          <w:szCs w:val="22"/>
        </w:rPr>
        <w:lastRenderedPageBreak/>
        <w:t xml:space="preserve">you will be expected to follow the </w:t>
      </w:r>
      <w:r w:rsidR="00801F73">
        <w:rPr>
          <w:rFonts w:ascii="Arial" w:hAnsi="Arial" w:cs="Arial"/>
          <w:sz w:val="22"/>
          <w:szCs w:val="22"/>
        </w:rPr>
        <w:t xml:space="preserve">normal </w:t>
      </w:r>
      <w:r>
        <w:rPr>
          <w:rFonts w:ascii="Arial" w:hAnsi="Arial" w:cs="Arial"/>
          <w:sz w:val="22"/>
          <w:szCs w:val="22"/>
        </w:rPr>
        <w:t xml:space="preserve">guidelines </w:t>
      </w:r>
      <w:r w:rsidR="00A160B9">
        <w:rPr>
          <w:rFonts w:ascii="Arial" w:hAnsi="Arial" w:cs="Arial"/>
          <w:sz w:val="22"/>
          <w:szCs w:val="22"/>
        </w:rPr>
        <w:t>to avoid</w:t>
      </w:r>
      <w:r>
        <w:rPr>
          <w:rFonts w:ascii="Arial" w:hAnsi="Arial" w:cs="Arial"/>
          <w:sz w:val="22"/>
          <w:szCs w:val="22"/>
        </w:rPr>
        <w:t xml:space="preserve"> the use of secondary sources</w:t>
      </w:r>
      <w:r w:rsidR="00A160B9">
        <w:rPr>
          <w:rFonts w:ascii="Arial" w:hAnsi="Arial" w:cs="Arial"/>
          <w:sz w:val="22"/>
          <w:szCs w:val="22"/>
        </w:rPr>
        <w:t>, wherever possible</w:t>
      </w:r>
      <w:r>
        <w:rPr>
          <w:rFonts w:ascii="Arial" w:hAnsi="Arial" w:cs="Arial"/>
          <w:sz w:val="22"/>
          <w:szCs w:val="22"/>
        </w:rPr>
        <w:t>.</w:t>
      </w:r>
    </w:p>
    <w:sectPr w:rsidR="00033CC4" w:rsidRPr="00033CC4" w:rsidSect="00E002C5">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75411"/>
    <w:multiLevelType w:val="hybridMultilevel"/>
    <w:tmpl w:val="9906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6"/>
    <w:rsid w:val="00033CC4"/>
    <w:rsid w:val="00092706"/>
    <w:rsid w:val="00137FBA"/>
    <w:rsid w:val="00191A06"/>
    <w:rsid w:val="001E5C72"/>
    <w:rsid w:val="0026530B"/>
    <w:rsid w:val="003C2646"/>
    <w:rsid w:val="00462DED"/>
    <w:rsid w:val="00476B26"/>
    <w:rsid w:val="004C4140"/>
    <w:rsid w:val="004F32A1"/>
    <w:rsid w:val="005370DA"/>
    <w:rsid w:val="005C2C5C"/>
    <w:rsid w:val="0067519B"/>
    <w:rsid w:val="006830C2"/>
    <w:rsid w:val="00722C7E"/>
    <w:rsid w:val="007C78F9"/>
    <w:rsid w:val="00801F73"/>
    <w:rsid w:val="00863661"/>
    <w:rsid w:val="00887A3F"/>
    <w:rsid w:val="008C4E4C"/>
    <w:rsid w:val="00926BF5"/>
    <w:rsid w:val="009360A0"/>
    <w:rsid w:val="00965EFA"/>
    <w:rsid w:val="009A7C3E"/>
    <w:rsid w:val="00A160B9"/>
    <w:rsid w:val="00AC1F3C"/>
    <w:rsid w:val="00B96AA1"/>
    <w:rsid w:val="00CC1EFB"/>
    <w:rsid w:val="00DE6B06"/>
    <w:rsid w:val="00DF77DE"/>
    <w:rsid w:val="00E002C5"/>
    <w:rsid w:val="00EC124A"/>
    <w:rsid w:val="00ED3C2F"/>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01E8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1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C3E"/>
    <w:rPr>
      <w:color w:val="0000FF" w:themeColor="hyperlink"/>
      <w:u w:val="single"/>
    </w:rPr>
  </w:style>
  <w:style w:type="paragraph" w:styleId="ListParagraph">
    <w:name w:val="List Paragraph"/>
    <w:basedOn w:val="Normal"/>
    <w:uiPriority w:val="34"/>
    <w:qFormat/>
    <w:rsid w:val="00033CC4"/>
    <w:pPr>
      <w:ind w:left="720"/>
      <w:contextualSpacing/>
    </w:pPr>
  </w:style>
  <w:style w:type="character" w:styleId="Strong">
    <w:name w:val="Strong"/>
    <w:basedOn w:val="DefaultParagraphFont"/>
    <w:uiPriority w:val="22"/>
    <w:qFormat/>
    <w:rsid w:val="007C78F9"/>
    <w:rPr>
      <w:b/>
      <w:bCs/>
    </w:rPr>
  </w:style>
  <w:style w:type="paragraph" w:styleId="BalloonText">
    <w:name w:val="Balloon Text"/>
    <w:basedOn w:val="Normal"/>
    <w:link w:val="BalloonTextChar"/>
    <w:uiPriority w:val="99"/>
    <w:semiHidden/>
    <w:unhideWhenUsed/>
    <w:rsid w:val="006830C2"/>
    <w:rPr>
      <w:rFonts w:ascii="Tahoma" w:hAnsi="Tahoma" w:cs="Tahoma"/>
      <w:sz w:val="16"/>
      <w:szCs w:val="16"/>
    </w:rPr>
  </w:style>
  <w:style w:type="character" w:customStyle="1" w:styleId="BalloonTextChar">
    <w:name w:val="Balloon Text Char"/>
    <w:basedOn w:val="DefaultParagraphFont"/>
    <w:link w:val="BalloonText"/>
    <w:uiPriority w:val="99"/>
    <w:semiHidden/>
    <w:rsid w:val="00683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cap.athabascau.ca/internal/course-information/intellectual-honesty" TargetMode="External"/><Relationship Id="rId6" Type="http://schemas.openxmlformats.org/officeDocument/2006/relationships/hyperlink" Target="http://epub-fhd.athabascau.ca/professionalwriting/chapter/what-do-we-mean-by-professional-writin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3252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Collins</dc:creator>
  <cp:lastModifiedBy>Dr. Sandra Collins</cp:lastModifiedBy>
  <cp:revision>4</cp:revision>
  <dcterms:created xsi:type="dcterms:W3CDTF">2017-07-23T13:30:00Z</dcterms:created>
  <dcterms:modified xsi:type="dcterms:W3CDTF">2017-07-24T14:26:00Z</dcterms:modified>
</cp:coreProperties>
</file>